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探秘九寨 纯真安逸四川双飞双动6日行程单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SXM-SC1759196692RK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1. ZH9545  10月14日  无锡硕放T2 - 成都天府T2  11:30  14:10 
                <w:br/>
                2. ZH9546  10月19日  成都天府T2 - 无锡硕放T2  08:00  10:35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无锡-成都
                <w:br/>
              </w:t>
            </w:r>
          </w:p>
          <w:p>
            <w:pPr>
              <w:pStyle w:val="indent"/>
            </w:pPr>
            <w:r>
              <w:rPr>
                <w:rFonts w:ascii="微软雅黑" w:hAnsi="微软雅黑" w:eastAsia="微软雅黑" w:cs="微软雅黑"/>
                <w:color w:val="000000"/>
                <w:sz w:val="20"/>
                <w:szCs w:val="20"/>
              </w:rPr>
              <w:t xml:space="preserve">
                游客乘飞机前往天府之国四川成都，抵达成都机场
                <w:br/>
                 请您出站后及时开机，若我们接站师傅没有及时联系您，请您注意拨打前一天车队给您联系的电话号码，主动联系接站师傅。出站口仅允许临时停靠（火车站不允许停靠），需步行至集合地点上车，敬请配合，谢谢理解！
                <w:br/>
                 抵达后开启成都自由活动：推荐【锦里】【春熙路】【太古里】【宽窄巷子】【人民公园泡茶馆】【蜀风雅韵川剧院】【建设路美食街】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酒店-都江堰-动车-沟口/川主寺
                <w:br/>
              </w:t>
            </w:r>
          </w:p>
          <w:p>
            <w:pPr>
              <w:pStyle w:val="indent"/>
            </w:pPr>
            <w:r>
              <w:rPr>
                <w:rFonts w:ascii="微软雅黑" w:hAnsi="微软雅黑" w:eastAsia="微软雅黑" w:cs="微软雅黑"/>
                <w:color w:val="000000"/>
                <w:sz w:val="20"/>
                <w:szCs w:val="20"/>
              </w:rPr>
              <w:t xml:space="preserve">
                早餐后出发，前往游览【都江堰，不含都江堰观光车 30 元/人】。都江堰景区：三大水利工程：鱼嘴/飞沙堰/宝瓶口。拜水都江堰，是一次学习。
                <w:br/>
                小学时学过都江堰的课文还记得“深淘滩 低作堰 道法自然”。福泽千秋的伟大水利工程如泱
                <w:br/>
                泱中华文化的一滴水，汇集到一起成为世界无坝引水的水利文化鼻祖。
                <w:br/>
                 或游览大熊猫乐园：国内唯一以大熊 猫疾病防控、野外救护为主的科研机构。
                <w:br/>
                 午餐享用私房菜。
                <w:br/>
                 前往成都动车站乘坐动车，抵达川主寺。后前往藏家享用藏式晚餐（藏家土火锅）及体验载歌载舞的藏家风情，后抵达酒店入住休息。
                <w:br/>
                交通：汽车/动车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九寨沟/川主寺</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全天游览九寨沟-九寨沟
                <w:br/>
              </w:t>
            </w:r>
          </w:p>
          <w:p>
            <w:pPr>
              <w:pStyle w:val="indent"/>
            </w:pPr>
            <w:r>
              <w:rPr>
                <w:rFonts w:ascii="微软雅黑" w:hAnsi="微软雅黑" w:eastAsia="微软雅黑" w:cs="微软雅黑"/>
                <w:color w:val="000000"/>
                <w:sz w:val="20"/>
                <w:szCs w:val="20"/>
              </w:rPr>
              <w:t xml:space="preserve">
                全天游览九寨沟【树正沟/日则沟/则查洼沟】九寨沟景区呈“Y”字形，总长 50 余公里。沟中分布有多处湖泊、瀑布群和钙华滩流等。水是九寨沟景观的主角。碧绿晶莹的溪水好似项链般
                <w:br/>
                穿插于森林与浅滩之间。色彩斑斓的湖泊和气势宏伟的瀑布令人目不暇接。景区四季景色迷人，动植物资源丰富，种类繁多，原始森林遍布，栖息着大熊猫等十多种稀有和珍贵野生动物。远
                <w:br/>
                望雪峰林立，高耸云天，终年白雪皑皑，加上藏家木楼、晾架经幡、栈桥、磨房、传统习俗及神话传说构成的人文景观，被誉为“美丽的童话世界”。
                <w:br/>
                 晚上可自费观赏九寨千古情大型 5D 实景 IMAX 大秀演出或《藏迷》大型原生态演出（需另付费，由旅行社或导游代购门票，千古情景区挂牌价 280 元/人，团队价 260 元/人自理,若提前
                <w:br/>
                含在打包团费里由旅行社提前代购执行 vip 席 220 元,普通席 180 元，《藏迷》景区挂牌价贵宾190 元/人—尊宾 240 元/人)，旅行社代购贵宾 120 元/人，尊宾 150 元/人。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沟口-红军长征纪念碑-黄龙-动车-成都
                <w:br/>
              </w:t>
            </w:r>
          </w:p>
          <w:p>
            <w:pPr>
              <w:pStyle w:val="indent"/>
            </w:pPr>
            <w:r>
              <w:rPr>
                <w:rFonts w:ascii="微软雅黑" w:hAnsi="微软雅黑" w:eastAsia="微软雅黑" w:cs="微软雅黑"/>
                <w:color w:val="000000"/>
                <w:sz w:val="20"/>
                <w:szCs w:val="20"/>
              </w:rPr>
              <w:t xml:space="preserve">
                早餐后前往游览【红军长征纪念碑】， 位于四川省松潘县川主寺镇元宝山，是去世界自然遗产九寨沟、黄龙风景名胜区的必经之地。川主寺地处岷江上游，背靠岷山主峰雪宝鼎，面临广
                <w:br/>
                阔无垠的大草原，岷山从碑园脚下南流而去。
                <w:br/>
                 午餐享用养生汤锅。
                <w:br/>
                 前往松潘县境内的人间瑶池【黄龙 4h】，主景区黄龙沟位于岷山主峰雪宝顶下，是中国唯一的保护完好的高原湿地。于 1992 年被联合国教科文组织列为世界自然遗产，有着“圣地仙境”
                <w:br/>
                “人间瑶池”的美誉。主要景点有【洗身洞、金沙铺地、盆景池、黄龙洞、黄龙寺、石塔镇海、五彩池】以规模宏大、结构奇巧、色彩丰艳的地表钙华景观为主景。梯田般层层错落向上的彩池，映出奇幻的色彩，五光十色，恍若进入瑶池仙境。
                <w:br/>
                 松潘/黄龙九寨/黄胜关站乘动车返程，抵达成都站，后接至酒店入住休息。
                <w:br/>
                交通：汽车/动车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酒店-熊猫基地-三星堆/金沙遗址-成都
                <w:br/>
              </w:t>
            </w:r>
          </w:p>
          <w:p>
            <w:pPr>
              <w:pStyle w:val="indent"/>
            </w:pPr>
            <w:r>
              <w:rPr>
                <w:rFonts w:ascii="微软雅黑" w:hAnsi="微软雅黑" w:eastAsia="微软雅黑" w:cs="微软雅黑"/>
                <w:color w:val="000000"/>
                <w:sz w:val="20"/>
                <w:szCs w:val="20"/>
              </w:rPr>
              <w:t xml:space="preserve">
                上午游览【大熊猫基地 2h】（旅游旺季、节假日期间发车时间有可能会提前，具体以提前 1天通知为准）大熊猫基地常年饲养有大熊猫、小熊猫、黑颈鹤、白鹳和白天鹅、黑天鹅、雁、
                <w:br/>
                鸳鸯及孔雀等动物。在由 68 科 300 多种高等植物所构成的基地人工生态植被内栖息着野生鸟类 29 科 90 多种。基地还为游客创造出现代的交互式的学习体验环境。通过这些学习型展
                <w:br/>
                区，将逐步了解基地研究工作的深度，以及在这个由人类危险主宰的世界里我们为帮助濒危物种的生存所作出的承诺和付出的努力。
                <w:br/>
                 下午游览【三星堆博物馆 2h】，西南地区最大的遗址类博物馆单体建筑，真的特！别！大！沉睡三千年，再醒惊天下！总原场馆的 5 倍大，设有 6 大常展馆。完美展现“堆列三星，古蜀之眼”的格局。华丽的金面具，巨大的神树，肃穆的青铜大立人。听讲解，了解三星堆的前世今生！解谜古蜀国，穿越千年看蜀地魅力。或游览【金沙遗址 2H】，金沙遗址是中国进入 21 世
                <w:br/>
                纪后第一个重大考古发现，也是四川继三星堆之后又一个重大考古发现，被评选为“全国十大考古发现”，与三星堆遗址共同入选《中国世界文化遗产预备名单》。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成都-无锡
                <w:br/>
              </w:t>
            </w:r>
          </w:p>
          <w:p>
            <w:pPr>
              <w:pStyle w:val="indent"/>
            </w:pPr>
            <w:r>
              <w:rPr>
                <w:rFonts w:ascii="微软雅黑" w:hAnsi="微软雅黑" w:eastAsia="微软雅黑" w:cs="微软雅黑"/>
                <w:color w:val="000000"/>
                <w:sz w:val="20"/>
                <w:szCs w:val="20"/>
              </w:rPr>
              <w:t xml:space="preserve">
                早餐后自由活动，根据航班时间安排送机/站，乘飞机返回，结束愉快之旅。（送机师傅会提前一天联系到您，和您核对送机地点。请保持手机畅通）
                <w:br/>
                 酒店退房时间为中午 12:00 之前，若您航班为晚班机，请于 12 点前完成退房，若由于超过退房时间退房所产生的费用请自理！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无锡-成都往返飞机经济舱
                <w:br/>
                成都-九黄站/松潘站/黄胜关站动车往返二等座
                <w:br/>
                跟团行程升级头等舱保姆车（2+1 布局豪华保姆车陆地头等舱，车间距宽敞，智能坐躺、随意切换，座位配备 usb 充电口）。
                <w:br/>
                酒店-动车站/动车站-酒店：摆渡车。
                <w:br/>
                首尾接送：专车接送站、不拼不等、随到随走
                <w:br/>
                门票 九寨沟、黄龙、都江堰、A 线（熊猫基地、三星堆/金沙遗址）or B 线乐山大佛
                <w:br/>
                用餐：全程 5 酒店早餐 4 正餐（正餐餐标 30 元）；早餐为酒店餐厅用餐或路早，不用不退。当地饮食与游客饮食习惯差异较大，餐饮条件有限，尽请游客谅解并可自备些零食（方便面、榨菜等），景区段所含早餐和晚餐在所住酒店用套餐（酒店晚餐 10 人 1 桌 8 菜 1 汤，不用不退费），中餐在沿途指定餐厅用餐。 
                <w:br/>
                住宿：图片价格参考酒店：
                <w:br/>
                九黄-优选 4 钻：九寨：友约/天澜/景悦/璟悦/九之旅/名人/森林山居/璞枫丽舍或同级
                <w:br/>
                川主寺：豪庭/国宾/钳悦/铂悦/旭日仙阁/岷江源/仁天子或同级
                <w:br/>
                成都 4 钻统一入住：泰逸/和颐/美丽华/蜀悦/铁道/扉宿/锦客/锦蓉/农商享住/索菲斯喀萩莎或同级
                <w:br/>
                九寨：金龙/新九宾/星宇/千鹤/维也纳/西北/宜尚或同级
                <w:br/>
                川主寺：雪域蕃坊/仁阁天伦/丽呈别院/万信至格或同级
                <w:br/>
                据当天实际情况安排；携程网评钻级（酒店）/圆圈（民宿）为动态浮动展示，仅做网评参考；若因平台变动造成的投诉均不予受理。 导游 成都出发持国家导游资格证中文导游服务。 儿童 只含车位、中餐半餐费、旅游意外保险。
                <w:br/>
                保险 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【景交】
                <w:br/>
                必须消费：九寨观光车旺季 4.1-11.14:90 元/人、淡季 11.15-次年 3.31：80 元/人；景区保险 10 元/人。
                <w:br/>
                自愿消费：都江堰观光车 30 元/人；黄龙索道上行 80 元/人下行 40 元/人、保险 10 元/人、讲解器 30 元/人、观光车单边 20 元/人；九寨沟观光车旺季（4.1-11.14）90 元/人，淡季（11.15-次年 3.31）80 元/人、保险 10 元/人；A 线（熊猫基地耳麦 10 元/人、观光车 30 元/人、三星堆耳麦 30 元/人）orB 线乐山大佛耳15 元/人、观光车 15 元/人；。
                <w:br/>
                【用餐】成都晚餐不统一安排，请提前备好，或自行安排。
                <w:br/>
                【儿童】价格不含床位不含酒店早晚餐，不含门票，超过 1.2 米请自行购买儿童票。
                <w:br/>
                【其他】费用包含中未写明费用及其个人消费因交通延阻、罢工、天气、飞机、机器故障、航班取消或更改
                <w:br/>
                时间等不可抗力原因所导致的额外费用。酒店内洗衣、理发、电话、传真、收费电视、饮品、烟酒等个人消费。自娱自乐项目，以上所列服务外的其它任何费用（如景区马费、各景点小门票、用餐酒水费用、及其他一切个人开支）。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根据实际情况</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2025-10-04T04:27:12+08:00</dcterms:created>
  <dcterms:modified xsi:type="dcterms:W3CDTF">2025-10-04T04:27:12+08:00</dcterms:modified>
</cp:coreProperties>
</file>

<file path=docProps/custom.xml><?xml version="1.0" encoding="utf-8"?>
<Properties xmlns="http://schemas.openxmlformats.org/officeDocument/2006/custom-properties" xmlns:vt="http://schemas.openxmlformats.org/officeDocument/2006/docPropsVTypes"/>
</file>