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【众惠】【深德我心】【4星·全程含餐】 德法意瑞10晚12日行程单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ZX-FG1759153570jF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参考航班：CA935 1105/1720
                <w:br/>
                米兰✈上海  参考航班：CA968 1230/0550+1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精选中国国际航空公司（CA），法兰克福进，米兰出，免费全国联运（偏远地区除外）
                <w:br/>
                酒店升级！欧洲常规4星级酒店双人标准间
                <w:br/>
                餐标升级！全程含餐（中餐+西式简餐）
                <w:br/>
                中式5菜1汤+茶水+水果 
                <w:br/>
                + 1顿瑞士少女峰景观餐厅中餐
                <w:br/>
                赠送旅游意外保险费用、境外提供免费WIFI服务（4人/台)，旅游见闻随时分享！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
                <w:br/>
                光照射前那露珠下的冰葡萄一样纯粹而宁静。
                <w:br/>
                ②世界遗产科隆双子大教堂，集宏伟与细腻于一身，被誉为哥特式教堂建筑中
                <w:br/>
                的完美典范。
                <w:br/>
                ·欧洲屋脊：
                <w:br/>
                搭乘高人气登山齿轨火车上【少女峰】，一路苍翠与白雪相映，站在欧洲最高的观景台饱览群山，冰雪世界如梦似幻！
                <w:br/>
                ·巴黎浪漫：
                <w:br/>
                入内参观世界四大博物馆之首【卢浮宫】，饱览镇馆三宝！
                <w:br/>
                搭乘“浪漫花都”横贯巴黎的【塞纳河游船】，欣赏塞纳河两岸迷人美景~
                <w:br/>
                巴黎半天自由活动时间，让您放慢旅途步伐，畅享自在假期！
                <w:br/>
                ·意犹未尽：
                <w:br/>
                拥有悠久历史和辉煌古代文明的意大利首都罗马
                <w:br/>
                意大利语中意为花之都，大诗人徐志摩把它译作“翡冷翠”佛罗伦萨
                <w:br/>
                意大利闻名于世浪漫水上都市威尼斯，拥有“因水而生,因水而美,因水而
                <w:br/>
                兴”美誉。
                <w:br/>
                ·袖珍小国：
                <w:br/>
                探访邮票王国、世界上仅有的两个双重内陆国之一列支敦士登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上海✈法兰克福 参考航班：CA935 1105/1720
                <w:br/>
              </w:t>
            </w:r>
          </w:p>
          <w:p>
            <w:pPr>
              <w:pStyle w:val="indent"/>
            </w:pPr>
            <w:r>
              <w:rPr>
                <w:rFonts w:ascii="微软雅黑" w:hAnsi="微软雅黑" w:eastAsia="微软雅黑" w:cs="微软雅黑"/>
                <w:color w:val="000000"/>
                <w:sz w:val="20"/>
                <w:szCs w:val="20"/>
              </w:rPr>
              <w:t xml:space="preserve">
                各位游客根据出团通知书上通知的时间于【上海浦东国际机场】集合。搭乘国际航班前往德国法兰克福，抵达后入住酒店休息。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法兰克福—约90公里—吕德斯海姆—约168公里—科隆—约215公里—卢森堡
                <w:br/>
              </w:t>
            </w:r>
          </w:p>
          <w:p>
            <w:pPr>
              <w:pStyle w:val="indent"/>
            </w:pPr>
            <w:r>
              <w:rPr>
                <w:rFonts w:ascii="微软雅黑" w:hAnsi="微软雅黑" w:eastAsia="微软雅黑" w:cs="微软雅黑"/>
                <w:color w:val="000000"/>
                <w:sz w:val="20"/>
                <w:szCs w:val="20"/>
              </w:rPr>
              <w:t xml:space="preserve">
                法兰克福正式全名为美因河畔法兰克福，被誉为“美茵河畔的耶路撒冷”、“德国最大的书柜”。它不仅是德国乃至欧洲的重要工商业、金融和交通中心，同时又是一座文化名城。这里也是世界文豪歌德的故乡。
                <w:br/>
                法兰克福城市观光（游览时间约60分钟）
                <w:br/>
                法兰克福大教堂（外观）：法兰克福大教堂是历史上赫赫有名的神圣罗马帝国选举皇帝的地方，曾有10个皇帝在此加冕。教堂建筑为哥特式风格，始建于14世纪。教堂历经大火焚毁和二战时的轰炸，多次受毁和重建。珍宝室内陈列有大主教们在加冕典礼时穿的华丽衣袍，有兴趣的话不妨一看。
                <w:br/>
                歌德故居（外观）：歌德故居是德国大文豪歌德从1775年一直到1832年去世时的住所，也是《浮士德》的诞生地。故居建筑共四层：一层是厨房和餐厅，二层是洛可可式的沙龙和音乐室，三层走廊上有精致的天文钟，四层是卧室。每间屋子的色彩和装饰各不相同，十分别致。
                <w:br/>
                罗马广场：罗马广场建于中世纪，位于老城中心，是法兰克福唯一仍然保留中古街道面貌的广场。广场以南是美因河铁桥，以西是市政厅，以东200米是该市的发源地，法兰克福大教堂。
                <w:br/>
                欧洲中央银行（外观）：又称欧元塔，是国际金融中心法兰克福的标志性建筑。在国际新闻里频频出现的巨大欧元标志就在这里。
                <w:br/>
                吕德斯海姆城市观光（游览时间约30分钟）:酒乡吕德斯海姆坐落在河岸森林密布的缓缓的山坡上，满城都是重重叠叠的红色屋顶和绿树掩隐的街道，浸漫着花香，闪烁着阳光，小城是小巧而精致的。这是个素有「莱茵河上的珍珠」美誉的小巧城镇，每年有数以百万的游客造访此地，抵达后可逛逛古朴的街道，欣赏保存良好的木造房屋。画眉鸟小巷可以说没有美酒就没有画眉鸟巷，而没有画眉鸟巷就没有吕德斯海姆……画眉鸟狭窄小巷两边都是餐馆和酒馆，他们出售自己酿造的白葡萄酒，游客可以在柜台品尝到各种品质的葡萄酒。
                <w:br/>
                科隆大教堂（游览时间约30分钟）:参观屹立在莱茵河边的科隆大教堂，它有两座哥特式尖塔，已成为科隆市的象征和游客们向往的名胜之地并被联合国教科文组织世界遗产委员会列入濒危世界文化遗产。
                <w:br/>
                到达城市：卢森堡公园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卢森堡—约350公里—巴黎
                <w:br/>
              </w:t>
            </w:r>
          </w:p>
          <w:p>
            <w:pPr>
              <w:pStyle w:val="indent"/>
            </w:pPr>
            <w:r>
              <w:rPr>
                <w:rFonts w:ascii="微软雅黑" w:hAnsi="微软雅黑" w:eastAsia="微软雅黑" w:cs="微软雅黑"/>
                <w:color w:val="000000"/>
                <w:sz w:val="20"/>
                <w:szCs w:val="20"/>
              </w:rPr>
              <w:t xml:space="preserve">
                卢森堡大公国是一个实行君主立宪制的国家，也是当今世界仅存的大公国。卢森堡是一个拥有着丰富且复杂的历史的小国。卢森堡的历史遗迹，尤其是卢森堡市的古堡、悬崖和岩洞城堡，向游客展示了这座城市曾经作为军事重镇的重要性。自19世纪起逐渐成为欧洲的重要金融和文化中心，既有历史遗迹，也有现代化的金融区，显示了卢森堡在古老与现代之间找到的平衡。
                <w:br/>
                卢森堡公国观光（游览时间约30分钟）
                <w:br/>
                卢森堡古桥、大峡谷（远眺）：卢森堡市以其独特的地形和建筑闻名，其中历史悠久的古桥和壮丽的大峡谷成为其最具代表性的景点之一。它们共同见证了这座城市的历史变迁，展示了卢森堡从中世纪到现代的独特魅力。
                <w:br/>
                大公馆（外观）：是卢森堡大公国的标志性建筑之一。这座宫殿既是大公的官方居所，也是卢森堡市的重要历史文化地标，融合了文艺复兴风格和巴洛克元素外立面以精致的雕刻和对称设计为特色，配有高耸的塔楼和哥特式尖顶，充满了皇家庄严感，是卢森堡市建筑艺术的瑰宝。
                <w:br/>
                巴黎是全世界最浪漫的城市，时尚之都，购物天堂！一座融合艺术、时尚与浪漫的世界之都，散发着无尽魅力与文化底蕴。
                <w:br/>
                巴黎城市观光（游览时间约60分钟）：
                <w:br/>
                凯旋门：凯旋门是拿破仑纪念战争胜利所在地，是香榭丽舍大道的起点，也是巴黎主要庆典活动的起点，以凯旋门为中心，放射出去的12条街道，犹如十二道光芒，映射着这座光芒四射的城市；
                <w:br/>
                协和广场：是巴黎市中心最大的广场，曾见证法国大革命的历史风云，如今以其中央的埃及方尖碑、喷泉与对称布局，成为巴黎最具代表性的地标之一。
                <w:br/>
                香榭丽舍大道：巴黎最著名的林荫大道，连接协和广场与凯旋门，被誉为“世界上最美的大道”。
                <w:br/>
                埃菲尔铁塔（外观）： 它是法国文化的象征之一，是巴黎最具标志性的地标，高达330米，现已成为法国浪漫与工程奇迹的象征，被法国人亲切的称为“铁娘子”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【卢浮宫】*（游览时间约90分钟）：
                <w:br/>
                参观世界上三大博物馆之一的卢浮宫，这个建筑本身就是艺术杰作，原为法国王宫。玻璃金字塔入口与古典宫殿交相辉映，成为巴黎文化与艺术的象征。在这座艺术殿堂里您可欣赏到镇馆三宝：蒙娜丽莎的微笑、爱神维纳斯和胜利女神像。
                <w:br/>
                巴黎半天自由活动：巴黎著名老佛爷商场为集散点，在充满浪漫情调的巴黎街头，喝一杯咖啡，同好友一起逛逛街，美好的时光由您自己掌握。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巴黎—约400公里—法国小镇
                <w:br/>
              </w:t>
            </w:r>
          </w:p>
          <w:p>
            <w:pPr>
              <w:pStyle w:val="indent"/>
            </w:pPr>
            <w:r>
              <w:rPr>
                <w:rFonts w:ascii="微软雅黑" w:hAnsi="微软雅黑" w:eastAsia="微软雅黑" w:cs="微软雅黑"/>
                <w:color w:val="000000"/>
                <w:sz w:val="20"/>
                <w:szCs w:val="20"/>
              </w:rPr>
              <w:t xml:space="preserve">
                【塞纳河游船】*（游览时间：约50分钟，含上下船），塞纳河游船沿着巴黎市中心缓缓前行，两岸尽是风光如画的世界遗产景观。游客可一览卢浮宫、埃菲尔铁塔、奥赛博物馆、协和广场和荣军院等历史地标。河岸两侧的古桥与典雅建筑，展现了巴黎千年演变的城市风貌与文化底蕴。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法国小镇—约250公里—因特拉肯—约70公里—瑞士小镇
                <w:br/>
              </w:t>
            </w:r>
          </w:p>
          <w:p>
            <w:pPr>
              <w:pStyle w:val="indent"/>
            </w:pPr>
            <w:r>
              <w:rPr>
                <w:rFonts w:ascii="微软雅黑" w:hAnsi="微软雅黑" w:eastAsia="微软雅黑" w:cs="微软雅黑"/>
                <w:color w:val="000000"/>
                <w:sz w:val="20"/>
                <w:szCs w:val="20"/>
              </w:rPr>
              <w:t xml:space="preserve">
                因特拉肯位于瑞士伯尔尼高地，是连接图恩湖与布里恩茨湖之间的迷人小镇。这里被雄伟的阿尔卑斯山环绕，风景秀丽，兼具自然美景与浓厚的瑞士传统文化，是阿尔卑斯山的守护者，一个在现代与传统之间完美平衡的城市。
                <w:br/>
                何维克大街自由活动（约120分钟）：您可在因特拉肯何维克大街附近享受悠闲安排活动。漫步于因特拉肯的街头，您会发现充满活力的市集、传统的瑞士建筑和精致的手表珠宝店铺。小镇周围，碧绿的湖水、茂密的森林和壮观的山峰相互映衬，构成了如画的景致。
                <w:br/>
                【少女峰】*（游览时间约4小时，含用餐及上下山，如因天气等自然原因游客导致无法上山，则退还门票费用）：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轻松抵达海拔3454米的少女峰观景台——“欧洲之巅”，（温馨提示：上下山交通搭配以实际预约预定为准）。在这里360度俯瞰壮丽的阿尔卑斯群峰和冰川美景。观景台内设有神秘梦幻的冰宫，展示各种冰雕艺术。游客还能远眺欧洲最大的阿莱奇冰川，感受大自然的壮丽力量。高山餐厅和科学展览丰富了游览体验，让您在绝美风光中享受美食与知识，尽享一场难忘的阿尔卑斯高山探险之旅。
                <w:br/>
                特别安排少女峰雪山景观餐厅中式午餐
                <w:br/>
                在欧洲屋脊-少女峰景观餐厅享用精致的中式午餐，别有一番风味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瑞士小镇—约130公里—列支敦士登—约170公里—富森—约120公里—因斯布鲁克
                <w:br/>
              </w:t>
            </w:r>
          </w:p>
          <w:p>
            <w:pPr>
              <w:pStyle w:val="indent"/>
            </w:pPr>
            <w:r>
              <w:rPr>
                <w:rFonts w:ascii="微软雅黑" w:hAnsi="微软雅黑" w:eastAsia="微软雅黑" w:cs="微软雅黑"/>
                <w:color w:val="000000"/>
                <w:sz w:val="20"/>
                <w:szCs w:val="20"/>
              </w:rPr>
              <w:t xml:space="preserve">
                瑞奥边界迷你小公国—列支敦士登的首都瓦杜兹，此小国以邮票风靡了全世界邮迷。
                <w:br/>
                瓦杜兹邮票小镇城市观光（游览时间约 45 分钟）：漫步于瓦社大街，其纯朴民风将今您印象深刻。这座袖珍邮桑王国一定会给您留下无尽美好回忆。
                <w:br/>
                【新天鹅堡】*（含门票，上下山约 2.5小时）：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参观新天鹅堡内部时，你将踏入一场约30–35分钟的奇幻之旅，探索19世纪“浪漫主义国王”路德维希二世亲手构想的梦幻世界依固定路线穿越14个精心打造的房间，包括庄严的宝座厅（却从未安装宝座）、金碧辉煌的歌唱家厅，以及装饰精致的国王卧室与书房，处处洋溢瓦格纳歌剧与中世纪传奇主题。内部装潢令人叹为观止：卧室的木雕细节耗时多年完成，床幔呈哥特式尖拱形，洗手台上的天鹅装饰透出国王对“纯洁”的追求；宝座厅穹顶与地面镶嵌星辰、大地图案，象征路德维希二世视自己为神权君主。（由于新天鹅堡流量控制，如遇不能入内，将改为外观并现退门票，敬请见谅）
                <w:br/>
                到达城市：奥地利露天博物馆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因斯布鲁克—约390公里—威尼斯—约150公里—博洛尼亚
                <w:br/>
              </w:t>
            </w:r>
          </w:p>
          <w:p>
            <w:pPr>
              <w:pStyle w:val="indent"/>
            </w:pPr>
            <w:r>
              <w:rPr>
                <w:rFonts w:ascii="微软雅黑" w:hAnsi="微软雅黑" w:eastAsia="微软雅黑" w:cs="微软雅黑"/>
                <w:color w:val="000000"/>
                <w:sz w:val="20"/>
                <w:szCs w:val="20"/>
              </w:rPr>
              <w:t xml:space="preserve">
                威尼斯“ 因水而生, 因水而美, 因水而兴”，一座漂浮在水上的城市，被誉为“亚得里亚海的明珠”。这里拥有曲折水巷、浪漫贡多拉与无数艺术宝藏，是世界上最独一无二的水上都市。
                <w:br/>
                威尼斯城市观光（游览时间约90分钟）：
                <w:br/>
                圣马可广场：威尼斯最著名的地标，被拿破仑誉为“欧洲最美的客厅”。 游览竖立着威尼斯守护神—带翅膀的狮子像的圣马可广场，又称威尼斯中心 广场，一直是威尼斯的政治、宗教和传统节日的公共活动中心。
                <w:br/>
                圣马可大教堂（外观）：有黄金教堂之称的圣马可大教堂是威尼斯的骄傲，以其金碧辉煌的拜占庭风格外观而闻名，五座洋葱形穹顶在阳光下熠熠生辉。正立面镶嵌着精美马赛克和青铜马雕像，仿佛诉说着威尼斯昔日的荣耀与信仰。
                <w:br/>
                叹息桥（远观）： 叹息桥的两端连接法院与监狱两处，古时死囚通过此桥之时， 常是行刑 前的一刻， 因感叹即将结束的人生而得名。据说恋人们在桥下接吻就可以天长地久。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博洛尼亚—约380公里—罗马—约120公里—奥尔维耶托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罗马城市观光（游览时间约60分钟）：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特别注意：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奥尔维耶托—约165公里—佛罗伦萨—约320公里—米兰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被誉为“文艺复兴的摇篮”，是但丁、米开朗基罗与达芬奇曾生活与创作的城市。漫步其间，每一砖一瓦都蕴藏着艺术与思想的火种，历史与美学在这里交织不息。
                <w:br/>
                佛罗伦萨城市观光（游览时间约60分钟）：
                <w:br/>
                花之圣母教堂和乔托钟楼（外观）：橘红色圆顶的圣母百花大教堂是佛罗伦萨重要地标，由教堂、洗礼堂、钟楼组成，洗礼堂的正门因大师米开朗基罗的赞誉而得到“天堂之门”美誉。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参考航班：CA968 1230/0550+1
                <w:br/>
              </w:t>
            </w:r>
          </w:p>
          <w:p>
            <w:pPr>
              <w:pStyle w:val="indent"/>
            </w:pPr>
            <w:r>
              <w:rPr>
                <w:rFonts w:ascii="微软雅黑" w:hAnsi="微软雅黑" w:eastAsia="微软雅黑" w:cs="微软雅黑"/>
                <w:color w:val="000000"/>
                <w:sz w:val="20"/>
                <w:szCs w:val="20"/>
              </w:rPr>
              <w:t xml:space="preserve">
                早餐后，在导游的带领下前往机场，搭乘班机返回上海。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今日抵达上海，行程顺利结束。
                <w:br/>
                请您根据要求将护照原件、全程登机牌交予领队，以便递交领馆进行销签工作。根据领馆的要求，部分客人可能会被通知前往领馆进行面试销签，谢谢您的配合！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1，机票：行程描述的团队机票经济舱（含税及附加费）；
                <w:br/>
                2，用车：随团游览期间当地旅游车费用（自由活动期间不含）；
                <w:br/>
                3，住宿：行程中标注的当地星级标准酒店两人一间（含早餐）；
                <w:br/>
                （酒店内早餐内容及形式均有出入，如因行程需早出发则安排打包早餐盒）；
                <w:br/>
                4，餐食：注明的午餐晚餐以中式桌餐为主，当地简餐为辅；机上餐以航空公司为准；
                <w:br/>
                其中中式团餐团队以5菜1汤为标准（餐不含—游客自行解决餐食，请参照行程中标注）；（**在欧洲旅途行进过程中，为了便于游览进程的安排，可能会遇到3-4顿左右的境外退餐情况。届时我们会按照每人每顿8欧元的标准来退餐，其中瑞士段按每人每顿10欧元的标准来退餐）；
                <w:br/>
                5，景点：行程中带（*）景点已含首道门票；其他则为外观；
                <w:br/>
                6，司导：当地司机及中文导游服务，已含司导服务费；
                <w:br/>
                签证：行程中目的地所需的团队旅游签证费用；如签证自理则减（800元/人）；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1，个人证照，与签证办理相关的未成年人公证认证等费用；
                <w:br/>
                2，出入境个人物品海关征税；超重行李的托运费、保管费；酒店内洗衣、理发、电话、传真、收费电视、饮品、烟酒等个人消费；一切个人消费及费用包含中未提及的任何费用
                <w:br/>
                3，行程以外的自费内容及与之相关产生的交通、司导等服务费用；
                <w:br/>
                4，团费是按照2成人入住一间房计算的价格，如您（或与同行人一起）产生单房，将安排您与其他同性拼房入住。如您选择一人入住一间全程单人大床房，可支付单人房差（5000元/人）；6周岁以下儿童可以不占床减免费用（1800元/儿童），占床则与成人同价；
                <w:br/>
                5，我公司提供的无线上网设备在旅行中由客人自行保管，行程结束后统一回收，如发生设备损坏，赔偿方案如下：
                <w:br/>
                （1）遗失或无法正常开机：500元/台；
                <w:br/>
                （2）外观损坏明显，碎屏等：200元/台；
                <w:br/>
                （3）屏幕刮花，接口损坏等：100元/台；
                <w:br/>
                （4）配件等损坏或遗失：10元/个；
                <w:br/>
                旅行便携包损坏或遗失：30元/个；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1，游客报名确认后，收取订金（5000元/人）以预留团队位置；
                <w:br/>
                2，本行程需办理欧洲申根签证，届时您需按照使领馆要求的规定时间前往签证中心完成指纹采集手续。若未能按时前往，可能会导致您的签证申请受阻，且已支付的签证费用不予退还。具体的指纹采集时间可向工作人员提前了解以便合理安排行程，避免与其他事务冲突；
                <w:br/>
                3，如因旅游者拒签导致无法出行，只收取签证费用，申根签证（800元/人）；但送签后因旅游者未按照领馆约定时间按指纹而导致的拒签，收取订金（5000元/人）。
                <w:br/>
                4，游客在准备签证材料时请务必注意以下几点：（1）必须本人亲自在各项申请表格上签名；（2）如实提供签证申请所需的材料及必备文件；（3）填写的表格及提供的资料如存在欺瞒等情况将会影响您的签证结果及进一步的责任追究；
                <w:br/>
                5，机票自理的客人如选择申请团队签证，则需要自行购买与计划行程一致的航班机票，否则需要办理个人签证；
                <w:br/>
                6，一旦团队机票出票，将无法进行任何变更或退票操作。此外，团队机票不支持提前办理值机手续，所有航班信息请以《出团通知书》为准。另根据航空公司规定，凡是取消某一段航班行程，则此段及之后的所有航段均视为自动取消，不作任何保留；
                <w:br/>
                7，统一申请团队签证的游客在回国后需要办理销签手续。届时请您将全程登机牌及护照原件等材料一并交给领队，由旅行社统一递交办理。在此过程中领馆可能会通知您参加面试以完成销签，请您积极配合。销签通常需要多个工作日，具体时长将根据领馆的处理进度而定；
                <w:br/>
                8，若您持外籍或港澳台签发的护照，请提前自行确认往返目的地与中国大陆所需的签证或其他有效手续。参团前请将护照首页及签证页的复印件提交给我社，并确保护照及签证符合行程要求，以免影响出行；
                <w:br/>
                9，为了确保您和他人的旅途安全与舒适，基于长途旅行及本行程内容，暂不适宜部分人群参加如处于孕期的女士；超低龄或超高龄人群在报名前咨询工作人员；70周岁以上长者需要签署《老年人参团申明书》并提供半年以内的体检报告；
                <w:br/>
                若涉及多人出行，预订人或合同签署人应确保已获得其他全体同行人的明确授权作为本次签约的合法代表，并负责进行预订及签署相关合同。在此情况下，受托人在所有与本次出行相关的文件上签字，均视为已获得全体委托人的认可，具有同等法律效力。若您未获得同行人的正式授权，请勿代为预订或签署合同，以免引发不必要的法律纠纷或权益受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在行程中遇到不可抗力因素（如自然灾害、政治动荡、交通中断等）导致原定计划正常进行，我们导游或服务人员将根据实际情况进行妥善安排，可能采取取消某项目、更换同等价值项目或现场协商退（或补）款等处理方式，力求将影响降至最低。部分情况下可能产生额外费用或损失，我们将依据相关法律法规处理，您的理解与配合将是我们共同应对突发状况的重要助力；
                <w:br/>
                2，出行前请务必确认自身身体状况是否适合长途旅行，如有突发病史、药物过敏、行动不便、高龄或其他严重健康问题等情况，请在报名前如实告知旅行社，我们将为您提供必要建议和协助，以判断您的健康状态是否满足参与此次行程活动；
                <w:br/>
                3，请充分了解所选旅游产品中涉及的项目，尤其是存在高风险的活动，请您结合自身情况谨慎参与如跳伞、潜水、滑雪、登山、野外探险等活动。对于不确定的项目，请提前咨询工作人员，避免因经验不足或身体条件不适合而产生不可预估的风险；
                <w:br/>
                为保障您的出行安全，我公司已赠送旅游意外保险（无法投保的人群如境外参团、超龄人群等将会提前告知）。需注意该保险不涵盖游客自身携带疾病、旧病复发等情况，若您因健康问题有意隐瞒真实情况，由此产生的责任与后果将由您自行承担。若涉及保险理赔等手续，通常需您自行与保险公司沟通交接，我方将提供必要的有限协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31 日及以外取消：可全额退还订金；
                <w:br/>
                2，出发前 30 日（含）至机票未开票及签证未送签前取消：需扣除订金5000元/人；
                <w:br/>
                3，机票开票后及签证已送签至出发前取消：除订金外，还需额外承担机票费用、签证费用及地接实际损失；
                <w:br/>
                4，内陆段机票、火车、轮船等提前开票的交通方式：开票后取消，将按实际损失单独收取相应费用；
                <w:br/>
                5，出发前3日（含）取消，收取旅游团费90%的损失费用。
                <w:br/>
                补充说明：若按上述约定比例扣除的费用低于实际发生的费用，游客需按照实际发生的费用支付。由于部分旅游资源需提前预订，本产品线路在出行前30天外取消的，也可能产生实际损失，具体损失包括但不限于机票、酒店等。如需取消订单请及时联系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法国签证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2025-09-30T06:07:43+08:00</dcterms:created>
  <dcterms:modified xsi:type="dcterms:W3CDTF">2025-09-30T06:07:43+08:00</dcterms:modified>
</cp:coreProperties>
</file>

<file path=docProps/custom.xml><?xml version="1.0" encoding="utf-8"?>
<Properties xmlns="http://schemas.openxmlformats.org/officeDocument/2006/custom-properties" xmlns:vt="http://schemas.openxmlformats.org/officeDocument/2006/docPropsVTypes"/>
</file>