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1106爱达邮轮5晚6天行程单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WXJNHY-RB1758251352BK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我国首艘大型国产邮轮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爱达·魔都号邮轮参数
                <w:br/>
                总吨位：13.55万吨
                <w:br/>
                载客量：5246人
                <w:br/>
                客舱数：2125间
                <w:br/>
                甲板层数：20层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上海启航
                <w:br/>
              </w:t>
            </w:r>
          </w:p>
          <w:p>
            <w:pPr>
              <w:pStyle w:val="indent"/>
            </w:pPr>
            <w:r>
              <w:rPr>
                <w:rFonts w:ascii="微软雅黑" w:hAnsi="微软雅黑" w:eastAsia="微软雅黑" w:cs="微软雅黑"/>
                <w:color w:val="000000"/>
                <w:sz w:val="20"/>
                <w:szCs w:val="20"/>
              </w:rPr>
              <w:t xml:space="preserve">
                客人于指定时间集合后在码头办理登船手续，办理登船手续，请务必至少提前一个小时办理。上船后参观游轮各项设施并参加全船救生演习。邮轮启航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w:br/>
              </w:t>
            </w:r>
          </w:p>
          <w:p>
            <w:pPr>
              <w:pStyle w:val="indent"/>
            </w:pPr>
            <w:r>
              <w:rPr>
                <w:rFonts w:ascii="微软雅黑" w:hAnsi="微软雅黑" w:eastAsia="微软雅黑" w:cs="微软雅黑"/>
                <w:color w:val="000000"/>
                <w:sz w:val="20"/>
                <w:szCs w:val="20"/>
              </w:rPr>
              <w:t xml:space="preserve">
                济州岛地处北纬33度线附近，却具有南国气候的特征，是韩国平均气温最高、降水最多的地方。温和湿润的气候和由火山活动塑造出的绮丽多彩的自然风景，使它赢得了“韩国的夏威夷”的美誉，吸引着成千上万的海内外游客前往观光。位于济州岛西南部的中文区，与湛蓝的波涛为邻，和白色的沙滩为伴，背傍景色优美的天地渊瀑布，是一处不可多得的旅游和休养胜地。很多访韩外国国家元首和政府首脑曾经在中文的别墅和宾馆下榻，进行他们繁忙访问途中的小憩。济州岛还享有“蜜月之岛”、“浪漫之岛”的美称，韩国许多新婚夫妇都在这里度过他们浪漫的蜜月
                <w:br/>
                交通：邮轮
                <w:br/>
                到达城市：济州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w:br/>
              </w:t>
            </w:r>
          </w:p>
          <w:p>
            <w:pPr>
              <w:pStyle w:val="indent"/>
            </w:pPr>
            <w:r>
              <w:rPr>
                <w:rFonts w:ascii="微软雅黑" w:hAnsi="微软雅黑" w:eastAsia="微软雅黑" w:cs="微软雅黑"/>
                <w:color w:val="000000"/>
                <w:sz w:val="20"/>
                <w:szCs w:val="20"/>
              </w:rPr>
              <w:t xml:space="preserve">
                福冈市，属于日本三大都市圈之外的“北九州福冈都市圈”的一部分，属于日本地域中的九州地方。其是九州地方人口最多且最发达的县，也是日本三大都市圈以外唯一人口密度超过每平方公里千人的县，县内拥有有福冈市和北九州市两个政令指定都市。西北部临日本海（响滩、玄界滩），东北部临濑户内海（周防滩），西南临佐贺县和有明海，南部和熊本县接壤，东部和大分县接壤。福冈县在明治时代之后曾因煤矿资源而成为日本四大工业带之一，现在经济主体则以服务业为主。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日本鹿儿岛
                <w:br/>
              </w:t>
            </w:r>
          </w:p>
          <w:p>
            <w:pPr>
              <w:pStyle w:val="indent"/>
            </w:pPr>
            <w:r>
              <w:rPr>
                <w:rFonts w:ascii="微软雅黑" w:hAnsi="微软雅黑" w:eastAsia="微软雅黑" w:cs="微软雅黑"/>
                <w:color w:val="000000"/>
                <w:sz w:val="20"/>
                <w:szCs w:val="20"/>
              </w:rPr>
              <w:t xml:space="preserve">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交通：邮轮
                <w:br/>
                到达城市：鹿儿岛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清晨，让我们从海上的一次晨跑开始新的一天吧。让我们在蓝天和大海之间，感受着海上潮湿微咸的海风，为我们的身体注入新的活力。接下来船上的各种娱乐活动也陆续上演，您一定不要错过。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上海抵港
                <w:br/>
              </w:t>
            </w:r>
          </w:p>
          <w:p>
            <w:pPr>
              <w:pStyle w:val="indent"/>
            </w:pPr>
            <w:r>
              <w:rPr>
                <w:rFonts w:ascii="微软雅黑" w:hAnsi="微软雅黑" w:eastAsia="微软雅黑" w:cs="微软雅黑"/>
                <w:color w:val="000000"/>
                <w:sz w:val="20"/>
                <w:szCs w:val="20"/>
              </w:rPr>
              <w:t xml:space="preserve">
                今日为邮轮离船日，自行离船返回各自温馨的家，结束浪漫的邮轮旅行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1、爱达邮轮魔都号船票
                <w:br/>
                2、港务费及税收、燃油附加费；
                <w:br/>
                3、邮轮上提供的所有免费餐食，邮轮上派对，主题晚会，表演，游戏，比赛等活动（特别注明收费的除外）；
                <w:br/>
                4、邮轮上提供的所有免费娱乐设施；
                <w:br/>
                5、旅行社责任保险。
                <w:br/>
                岸上观光免费行程（若岸上观光不跟团，请提前联系工作人员，需支付岸上游管理费：4晚行程收取300元/人，5晚行程收取400元/人。若未向工作人员提前报备，自行离团岸上游，会影响您的出行）。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1、爱达邮轮魔都号邮轮小费：【内舱/海景/阳台】130 港币/人/晚，【巴伐利亚内舱房/巴伐利亚阳台房/套房】150 港币/人/晚，0-4周岁儿童（不含4周岁）免收服务费，相关费用由客人在船上自行支付（收费标准仅供参考，以船上公布标准为准）
                <w:br/>
                2、【日本离境税】1000日元/人（船上支付）；
                <w:br/>
                3、邮轮停靠港口升级岸上观光；
                <w:br/>
                4、邮轮保险70元/人；
                <w:br/>
                5、旅游意外险（建议旅游者购买）；
                <w:br/>
                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确认舱位后取消政策	取消费率
                <w:br/>
                预定出发日前 60 天以上	200元人民币
                <w:br/>
                预定出发日前 59 天至 41 天	20%船票价款
                <w:br/>
                预定出发日前 40 天至 28 天	40%船票价款
                <w:br/>
                预定出发日前 27 天至 14 天	60%船票价款
                <w:br/>
                预定出发日前 13 天至 7 天	80%船票价款
                <w:br/>
                预定出发日前 6天及以内	100%船票价款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2025-09-22T04:19:12+08:00</dcterms:created>
  <dcterms:modified xsi:type="dcterms:W3CDTF">2025-09-22T04:19:12+08:00</dcterms:modified>
</cp:coreProperties>
</file>

<file path=docProps/custom.xml><?xml version="1.0" encoding="utf-8"?>
<Properties xmlns="http://schemas.openxmlformats.org/officeDocument/2006/custom-properties" xmlns:vt="http://schemas.openxmlformats.org/officeDocument/2006/docPropsVTypes"/>
</file>