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【抗战主题党史学习教育精品线路】镇江市一日│新四军韦岗抗战纪念馆 │镇句金丹四县抗敌总会纪念馆│茅山新四军纪念馆│党史学习特色专线│无锡出发优化版行程单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JS17555946709EZJ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镇江市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为纪念中国人民抗日战争暨世界反法西斯战争胜利80周年，推动党史学习教育常态化长效化，
                <w:br/>
                江苏省委党史工办联合各设区市党史部门，以爱国主义教育基地、党史教育基地为依托，
                <w:br/>
                遴选推出13条抗战主题党史学习教育精品线路，现予发布。供党史学习、红色旅游时参考。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新四军韦岗抗战纪念馆位于江苏省镇江市润州区韦岗街道，是为纪念1938年新四军挺进江南敌后抗击日本侵略者的首场胜利——韦岗战斗而建立的纪念设施。该馆由韦岗战斗历史陈列室、韦岗战斗胜利纪念碑和战场遗址三部分组成，通过图片、文物、影像等展陈方式系统还原了粟裕指挥先遣支队伏击日军运输车队的战斗场景 。作为省级党史教育基地，该馆持续承担爱国主义教育与红色文化传承职能。
                <w:br/>
                镇句金丹四县抗敌总会纪念馆主体展厅面积500平方米，共有国家一级文物1件，二级文物6件，图片、实物500余件，形成了“新四军革命史料馆”、“新四军革命实物展馆”、“陈毅、王必成办公旧址陈列”、“程默摄影陈列室”和“新四军廉政教育馆”等5个主题展，并开设了多媒体电教室。力图通过实物、文档、图片、照片等资料真实再现当年战斗革命情景，沿承革命传统，教育子孙后代。
                <w:br/>
                茅山新四军纪念馆坐落于句容市城东南的茅山风景区内，全面、系统地反映以茅山为中心的苏南抗日根据地历史的专题性纪念馆，是兼具教育、收藏、研究、会议、旅游和文创、文保等多项功能的文旅综合体。全馆占地245亩，建筑面积2万余平万米，展览面积1.1万平方米；由主馆陈列区、国防教育区、纪念瞻仰区和茅山爱国主义活动中心4个部分组成。馆藏文物、史料等1万余件（套）、书画作品600余幅和红色图书1万余册，拥有中共七大代表证（国家一级革命文物）等70余件三级以上珍贵革命文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08:00-10:00 指定地点集中，前往镇江
                <w:br/>
                10:00-10:30 韦岗抗战纪念馆 现场教学
                <w:br/>
                10:30-11:15 前往句容
                <w:br/>
                11:15-12:15 中餐
                <w:br/>
                12:15-13:15 茅山新四军纪念馆 现场教学
                <w:br/>
                13:15-13:45 前往丹徒
                <w:br/>
                13:45-14:30 镇句金丹四县抗敌总会纪念馆 现场教学
                <w:br/>
                14:30-16:30 返回无锡
                <w:br/>
                到达城市：镇江市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空调旅游车
                <w:br/>
                红色辅导员、纪念馆讲解
                <w:br/>
                中餐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旅游意外险</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至少提前一周预定</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不可退改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2025-11-23T07:43:17+08:00</dcterms:created>
  <dcterms:modified xsi:type="dcterms:W3CDTF">2025-11-23T07:43:17+08:00</dcterms:modified>
</cp:coreProperties>
</file>

<file path=docProps/custom.xml><?xml version="1.0" encoding="utf-8"?>
<Properties xmlns="http://schemas.openxmlformats.org/officeDocument/2006/custom-properties" xmlns:vt="http://schemas.openxmlformats.org/officeDocument/2006/docPropsVTypes"/>
</file>