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【0815定制团】定制北疆双飞8日游行程单</w:t>
      </w:r>
    </w:p>
    <w:p>
      <w:pPr>
        <w:jc w:val="center"/>
        <w:spacing w:after="100"/>
      </w:pPr>
      <w:r>
        <w:rPr>
          <w:rFonts w:ascii="微软雅黑" w:hAnsi="微软雅黑" w:eastAsia="微软雅黑" w:cs="微软雅黑"/>
          <w:sz w:val="20"/>
          <w:szCs w:val="20"/>
        </w:rPr>
        <w:t xml:space="preserve">乌鲁木齐、独山子大峡谷、独库公路北段、那拉提大草原、 伊宁六星街、赛里木湖、乌尔禾世界魔鬼城、喀纳斯、禾木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299846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吐鲁番市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无锡—吐鲁番 —乌鲁木齐
                <w:br/>
              </w:t>
            </w:r>
          </w:p>
          <w:p>
            <w:pPr>
              <w:pStyle w:val="indent"/>
            </w:pPr>
            <w:r>
              <w:rPr>
                <w:rFonts w:ascii="微软雅黑" w:hAnsi="微软雅黑" w:eastAsia="微软雅黑" w:cs="微软雅黑"/>
                <w:color w:val="000000"/>
                <w:sz w:val="20"/>
                <w:szCs w:val="20"/>
              </w:rPr>
              <w:t xml:space="preserve">
                根据航班时间前往出发地机场乘坐飞机，抵达乌鲁木齐天山国际机场。俗话说“没见过新疆之大不知中国之大，没见过新疆之美不知中国之美”。新疆是举世闻名的瓜果歌舞之乡、珍宝玉石之邦，广博的自治区占地面积有中国的六分之一。接机入住酒店休息，当天仅含接机，客人可根据航班时间，安排自由活动。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乌鲁木齐东方王朝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乌鲁木齐—奎屯—独库公路北段—唐布拉百里画廊—那拉提（约280KM/4H）
                <w:br/>
              </w:t>
            </w:r>
          </w:p>
          <w:p>
            <w:pPr>
              <w:pStyle w:val="indent"/>
            </w:pPr>
            <w:r>
              <w:rPr>
                <w:rFonts w:ascii="微软雅黑" w:hAnsi="微软雅黑" w:eastAsia="微软雅黑" w:cs="微软雅黑"/>
                <w:color w:val="000000"/>
                <w:sz w:val="20"/>
                <w:szCs w:val="20"/>
              </w:rPr>
              <w:t xml:space="preserve">
                【独山子大峡谷】（含门票，游览时间约1小时）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独库公路北段】（途径车览）北段指那拉提至独山子；独库公路，这隐藏在新疆深处的天险，其瑰伟不亚于川藏线。它一路途径草原、峡谷、雪山、湖泊、沙漠，绚烂美丽的不可方物。它，堪称地球上最美的景观大道。走在库车路段，看着那寸草不生的赤色土石山，像是火炉中烧的通红的木炭，肆意炙烤着南疆大地。
                <w:br/>
                【唐布拉百里画廊】（途径车览）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特别提醒：独库公路一般开通时间是6月中旬-9月中旬，根据天气原因通行，如未开通或临时封闭管制期间，则不再换车，执行备选方案，费用等同，无任何费用退还，敬请谅解。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那拉提君润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那拉提—那拉提大草原—伊宁六星街—伊宁（约330KM/5H）
                <w:br/>
              </w:t>
            </w:r>
          </w:p>
          <w:p>
            <w:pPr>
              <w:pStyle w:val="indent"/>
            </w:pPr>
            <w:r>
              <w:rPr>
                <w:rFonts w:ascii="微软雅黑" w:hAnsi="微软雅黑" w:eastAsia="微软雅黑" w:cs="微软雅黑"/>
                <w:color w:val="000000"/>
                <w:sz w:val="20"/>
                <w:szCs w:val="20"/>
              </w:rPr>
              <w:t xml:space="preserve">
                【那拉提大草原】（含门票+区间车，游览时间约3小时）它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【六星街】（自由活动，游览约1小时）具着异域风采的“六星街”坐落于被誉为“塞外江南”伊犁的一条古老街区。占地47公顷, 整体呈六角形。六星街是一个六边形步行街区，这里居住着汉族、哈萨克族、回族、维族、俄罗斯族等多个民族的居民不同的民俗文化在这里交织。街道四通八达，房屋色彩丰富，精心绘制的壁画和五彩斑斓的窗户构成了最绚烂的街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伊宁陌上轻雅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伊宁—赛里木湖—奎屯（约500KM/6H）
                <w:br/>
              </w:t>
            </w:r>
          </w:p>
          <w:p>
            <w:pPr>
              <w:pStyle w:val="indent"/>
            </w:pPr>
            <w:r>
              <w:rPr>
                <w:rFonts w:ascii="微软雅黑" w:hAnsi="微软雅黑" w:eastAsia="微软雅黑" w:cs="微软雅黑"/>
                <w:color w:val="000000"/>
                <w:sz w:val="20"/>
                <w:szCs w:val="20"/>
              </w:rPr>
              <w:t xml:space="preserve">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赛里木湖】（含门票+区间车，游览时间约3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奎屯天北云居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奎屯—乌尔禾世界魔鬼城—布尔津夜市—布尔津（约470KM/6H）
                <w:br/>
              </w:t>
            </w:r>
          </w:p>
          <w:p>
            <w:pPr>
              <w:pStyle w:val="indent"/>
            </w:pPr>
            <w:r>
              <w:rPr>
                <w:rFonts w:ascii="微软雅黑" w:hAnsi="微软雅黑" w:eastAsia="微软雅黑" w:cs="微软雅黑"/>
                <w:color w:val="000000"/>
                <w:sz w:val="20"/>
                <w:szCs w:val="20"/>
              </w:rPr>
              <w:t xml:space="preserve">
                【乌尔禾世界魔鬼城】（含门票+区间车，游览时间约2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布尔津夜市】（自由活动，游览时间约1小时）布尔津县河堤夜市是新疆阿勒泰市布尔津县的一特色景区，这里的夜市是一处热闹非凡的集市，这里空气凉爽、风景怡人，每到傍晚这里游人如织，叫卖声不断，来此夜市让你零距离的感受新疆独特的魅力，更能体验独特的民俗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苏通假日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布尔津—喀纳斯景区—贾登峪（约200KM/2.5H）
                <w:br/>
              </w:t>
            </w:r>
          </w:p>
          <w:p>
            <w:pPr>
              <w:pStyle w:val="indent"/>
            </w:pPr>
            <w:r>
              <w:rPr>
                <w:rFonts w:ascii="微软雅黑" w:hAnsi="微软雅黑" w:eastAsia="微软雅黑" w:cs="微软雅黑"/>
                <w:color w:val="000000"/>
                <w:sz w:val="20"/>
                <w:szCs w:val="20"/>
              </w:rPr>
              <w:t xml:space="preserve">
                【喀纳斯】（含门票+区间车，游览时间约6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 白桦林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贾登峪—禾木景区—阿勒泰 （约280KM/5H）
                <w:br/>
              </w:t>
            </w:r>
          </w:p>
          <w:p>
            <w:pPr>
              <w:pStyle w:val="indent"/>
            </w:pPr>
            <w:r>
              <w:rPr>
                <w:rFonts w:ascii="微软雅黑" w:hAnsi="微软雅黑" w:eastAsia="微软雅黑" w:cs="微软雅黑"/>
                <w:color w:val="000000"/>
                <w:sz w:val="20"/>
                <w:szCs w:val="20"/>
              </w:rPr>
              <w:t xml:space="preserve">
                【禾木村】（含门票+区间车，游览时间约3.5小时）禾木村的房子全是原木搭建而成的， 充满了原始的味道，早晨炊烟冉冉升起，形成一条梦幻般的烟雾带，胜似仙境，可徒步攀登禾木观景平台（成吉思汗点将台）俯看禾木村以及禾木河的全景；空谷幽灵、小桥流水、牧马羊群从林间扬尘而过……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 万达美华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阿勒泰—上海
                <w:br/>
              </w:t>
            </w:r>
          </w:p>
          <w:p>
            <w:pPr>
              <w:pStyle w:val="indent"/>
            </w:pPr>
            <w:r>
              <w:rPr>
                <w:rFonts w:ascii="微软雅黑" w:hAnsi="微软雅黑" w:eastAsia="微软雅黑" w:cs="微软雅黑"/>
                <w:color w:val="000000"/>
                <w:sz w:val="20"/>
                <w:szCs w:val="20"/>
              </w:rPr>
              <w:t xml:space="preserve">
                根据航班时间前往阿勒泰雪都机场，乘坐飞机，结束愉快的新疆之行，返回温馨的家。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1、机票：无锡-吐鲁番/阿勒泰-上海浦东往返机票经济舱，含机建燃油税。
                <w:br/>
                2、车费：行程正规7座商务车，油费，停车费以及过路费。接送不限车型。不含自由活动用车。
                <w:br/>
                3、住宿：全程入住列酒店或同级，如遇酒店满房或疫情隔离点等特殊原因，不能安排备选酒店时，旅行社有权安排同级别、同标准的其他酒店。
                <w:br/>
                特别提示：新疆经济落后，住宿条件有限，其中贾登峪/那拉提条件更是极为有限，根据实际情况安排，请务必提前做好心理准备；此线路不是享受型路线，但是一定会给您带来不一样的视觉盛宴；
                <w:br/>
                4、门票：行程所列景点首道大门票及景区要求必消区间车
                <w:br/>
                特别提醒：景点门票为门市统一价，如您持有消防证、军官证、警官证、残疾证等证件享受优惠，以景区实际政策为准，请在购票前向司机出示，现场购买门票，方可享受优惠，行程结束后退还差价。
                <w:br/>
                5、用餐：7早餐，不含正餐，正餐自理。早餐为酒店免费提供，不用不退费！
                <w:br/>
                特别提示：新疆饮食与游客饮食习惯差异较大，餐饮条件有限，尽请游客谅解
                <w:br/>
                6、购物：全程无购物。景区内设购物店，为景区经营行为，非旅行社安排购物点。景区自费游玩项目，游客自行选择。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2、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2025-08-30T04:17:51+08:00</dcterms:created>
  <dcterms:modified xsi:type="dcterms:W3CDTF">2025-08-30T04:17:51+08:00</dcterms:modified>
</cp:coreProperties>
</file>

<file path=docProps/custom.xml><?xml version="1.0" encoding="utf-8"?>
<Properties xmlns="http://schemas.openxmlformats.org/officeDocument/2006/custom-properties" xmlns:vt="http://schemas.openxmlformats.org/officeDocument/2006/docPropsVTypes"/>
</file>