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爸妈带我去西安4晚5天行程单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JXY-SHX1753432731Pe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参考班次：以铁路局或民航局批复及实际开动时间为准。抵达接站，送酒店休息，自由活动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陕西历史博物馆，易俗社+秦风源看皮影+皮影上色，钟鼓楼广场，回民街
                <w:br/>
              </w:t>
            </w:r>
          </w:p>
          <w:p>
            <w:pPr>
              <w:pStyle w:val="indent"/>
            </w:pPr>
            <w:r>
              <w:rPr>
                <w:rFonts w:ascii="微软雅黑" w:hAnsi="微软雅黑" w:eastAsia="微软雅黑" w:cs="微软雅黑"/>
                <w:color w:val="000000"/>
                <w:sz w:val="20"/>
                <w:szCs w:val="20"/>
              </w:rPr>
              <w:t xml:space="preserve">
                【陕西历史博物馆】（约3小时，含基础馆+讲解，不含珍宝馆，不含壁画馆。若遇限流，修整，严查，闭馆等情况未约到票，则改为其他景点）被誉为“古都明珠，华夏宝库”。筹建于1983年，1991 年6月20日落成开放，是它的建成标志着中国博物馆事业迈入了新的发展里程。这座馆舍为"中央殿堂、四隅崇楼"的唐风建筑群，主次井然有序，高低错落有致，气势雄浑庄重，融民族传统、地方特色和时代精神于一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
                <w:br/>
                【易俗社秦风源】（含看皮影+皮影上色），西安市新城区易俗社文化街区附近的秦风源非遗。皮影戏，又称“影戏”或“影子戏”，是一种以兽皮或纸板做成的人物剪影，在灯光照射下用隔亮布进行演戏，是中国民间广为流传的傀儡戏之一。表演时，艺人们在白色幕布后面，一边操纵戏曲人物，一边用陕西特色的碗碗腔或弦板腔唱述故事，同时配以打击乐器和弦乐，有浓厚的秦人气息。
                <w:br/>
                【钟鼓楼广场】（不含登楼50元/人，非必消）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西安著名的坊上美食文化街区【回民街】，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华清宫，兵马俑，制作陶俑，复活的军团
                <w:br/>
              </w:t>
            </w:r>
          </w:p>
          <w:p>
            <w:pPr>
              <w:pStyle w:val="indent"/>
            </w:pPr>
            <w:r>
              <w:rPr>
                <w:rFonts w:ascii="微软雅黑" w:hAnsi="微软雅黑" w:eastAsia="微软雅黑" w:cs="微软雅黑"/>
                <w:color w:val="000000"/>
                <w:sz w:val="20"/>
                <w:szCs w:val="20"/>
              </w:rPr>
              <w:t xml:space="preserve">
                集合出发，乘车约1小时赴临潼，参观最完整的中国唐文化标志性景区【唐·华清宫】（约1.5小时，不含华清宫往返电瓶车20元/人，不含骊山往返索道60元/人，非必消），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参观【秦始皇陵兵马俑博物院】（约2.5小时，不含兵马俑电瓶车5元/人，不含铜车马电瓶车15/人，非必消），即秦始皇兵马俑，亦简称秦兵马俑或秦俑，兵马俑是古代墓葬雕塑的一个类别。古代实行人殉，奴隶是奴隶主生前的附属品，奴隶主死后奴隶要作为殉葬品为奴隶主陪葬。兵马俑即用陶土制成兵马（战车、战马、士兵）形状的殉葬品。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八大奇迹了。不看秦俑，不能算来过中国。”从此秦俑被世界誉为“八大奇迹”。目前已挖掘出3个俑坑。秦始皇兵马俑陪葬坑，也是世界最大的地下军事博物馆。
                <w:br/>
                【陶俑制作】参观体验，在这里您可以了解到兵马俑的制作过程，学习秦俑的制作工艺，大人可以和孩子一起亲手制作陶俑，并为他制作一件战衣铠甲，体验旅行中学习的乐趣。
                <w:br/>
                【复活的军团】该剧讲诉了中国历史上第一封平民家书里的主人公黑夫和惊，公元前223年伐楚之战。该剧共四幕十场，通过廷议，征兵，动员，家书，攻城，牺牲等剧目，融入家书抵万金，儿行千里母担忧，新婚别等情感，让游客身临其境的感动家国情怀，战争才能结束战争，才能开拓万世太平的铁血强国精神；以云梦睡虎地秦简为引，邀您领略大秦帝国君臣廷议之争锋、沙场点兵之威壮、悍卒夜奔之诡变、兵团攻城之壮烈、三秦娶亲之风俗，军属思亲之断肠。移步换景，层层递进，身临其境，韵味悠长。剧场里，历史就在您的身边重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明城墙东门，永兴坊，驼铃传奇，大雁塔广场，大唐不夜城
                <w:br/>
              </w:t>
            </w:r>
          </w:p>
          <w:p>
            <w:pPr>
              <w:pStyle w:val="indent"/>
            </w:pPr>
            <w:r>
              <w:rPr>
                <w:rFonts w:ascii="微软雅黑" w:hAnsi="微软雅黑" w:eastAsia="微软雅黑" w:cs="微软雅黑"/>
                <w:color w:val="000000"/>
                <w:sz w:val="20"/>
                <w:szCs w:val="20"/>
              </w:rPr>
              <w:t xml:space="preserve">
                参观【明城墙东门】，是中国现存规模最大、保存最完整的古代城垣，有主城门有四座:长乐门(东门)，永宁门(南门)，安定门(西门)，安远门(北门)，这四座城门也是古城墙的原有城门。从民国开始为方便出入古城区，先后新辟了多座城门，至今西安城墙已有城门18座。
                <w:br/>
                【永兴坊】展示古长安城的街坊式形态和历史生活气息，以及传统民俗生活空间。依托古城墙深厚的历史文化底蕴，在传承历史、彰显人文，进出有序、错落有致，内涵丰厚、做旧如旧，内敛外聚、动静分离等风格特色上，实现与古城墙历史景观系统的高度和谐，不仅将里坊文化的建筑作为保护重点，更将陕西非物质文化遗产美食的城市人文精神作为发掘和保护的核心。
                <w:br/>
                【驼铃传奇】（观看时间约1h，贵宾席）以“一带一路”为主线，深入挖掘大唐传统文化，追寻驼队丝绸之路上的踪迹，以正能量传播西安最辉煌历史时期的文化传奇。整场实景歌舞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【大雁塔广场】始建于公元589年的大雁塔是西安的标志性建筑之一，唐代高僧玄奘曾在此译经。国学大师霍松林教授游览后欣然题诗:"水木清华楼殿新，繁花似锦草如茵。广场兼具园林美，览胜休闲乐万民。"
                <w:br/>
                游览西安网红打卡地【大唐不夜城】（不宜太晚）。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适时送站返程。参考班次：以铁路局或民航局批复及实际开动时间为准。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★交通：成人，学生高铁二等座，飞机经济舱（班次不同有差价）
                <w:br/>
                ★酒店：两人/间，单人住宿需补单房差（不接受指定朝向，楼层，房靠不靠，只备注不保证，具体以实际入住情况为准）
                <w:br/>
                ★门票：行程内所列各项游览项目首道大门票（不含小门票、景交）
                <w:br/>
                ★车子：当地旅游车及行程内所列之各种交通工具
                <w:br/>
                ★餐食：行程中标明之餐食
                <w:br/>
                ★地导：当地安排我们一切旅游事务的工作人员及带讲解任务（若人数较少，改为导兼司）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★全陪：全程陪同的工作人员，执行旅游行程内容
                <w:br/>
                ★房差：单间差费或加床费用。
                <w:br/>
                ★行李：物品保管费及行李超体积、超重费。
                <w:br/>
                ★自由：自由活动期间的餐食费及交通费；行程之外的观光节目
                <w:br/>
                ★消费：购物、自费及个人消费（如：购买物品、参加自费、电话、付费电视、洗衣、饮料、烟酒等旅游费用包含之外的）
                <w:br/>
                ★突发：因不可抗拒的客观原因和非我公司原因（如天灾、战争、罢工等）或航空公司航班/火车/汽车/船延误或取消、目的地超接待能力等特殊情况，我公司有权取消或变更行程，一切超出费用（在外延期住、食、交通费、国家运价调整等），我司有权追加收取
                <w:br/>
                ★保险：旅游意外险、航空险、交通险、延误险、行李丢失等一系列内容
                <w:br/>
                ★接送：不含出发地接送
                <w:br/>
                ★差价：小孩、老人、职业、国籍等特殊情况费用
                <w:br/>
                ★景交：景区内小交通（如电瓶车、索道、缆车、耳机、游船等等）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按实际金额收损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2025-08-02T21:09:07+08:00</dcterms:created>
  <dcterms:modified xsi:type="dcterms:W3CDTF">2025-08-02T21:09:07+08:00</dcterms:modified>
</cp:coreProperties>
</file>

<file path=docProps/custom.xml><?xml version="1.0" encoding="utf-8"?>
<Properties xmlns="http://schemas.openxmlformats.org/officeDocument/2006/custom-properties" xmlns:vt="http://schemas.openxmlformats.org/officeDocument/2006/docPropsVTypes"/>
</file>