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陕西省【你好，西安】双飞5日行程单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MLX-SHX1752632849u6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8月2号无锡硕放T2   7:25---西安咸阳T5   9:30   MU2955
                <w:br/>
                8月6号西安咸阳T5   20:25---无锡硕放T2   22:35   MU2710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乘飞机前往古都西安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:
                <w:br/>
                1.网红路线：白鹿原文化影视城、钟楼南门夜景、曲江书城；
                <w:br/>
                2.小众路线：大华1935街区、蓝海风漫巷书城、半坡艺术街区、老钢厂。
                <w:br/>
                【美食推荐】:
                <w:br/>
                1.小吃街区：回民街／永兴坊/东新街夜市/粉巷；
                <w:br/>
                2.特色美食：西安饭庄小吃宴、长安大排档、醉长安、袁家村关中印象体验地/贾三灌汤包等。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碑林博物馆-大慈恩寺-长安十二时辰-大雁塔北广场-大唐不夜城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早餐后乘车前往【碑林博物馆】（游览时间 1 小时左右），它是陕西创建最早的博物馆，它以收藏、陈列和研究历代碑刻、墓志及石刻为主，成为在中国独树一帜的艺术博物馆。
                <w:br/>
                中餐特别安排盛唐宴（用餐地点：拾叁朝钟楼店）。后游览千年古刹之皇家寺院【大慈恩寺】（约 2 小时），守望长安 1300 余年的【大雁塔】就坐落于此（登塔自理 30 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
                <w:br/>
                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午餐：中餐特别安排盛唐宴（用餐地点：拾叁朝钟楼店）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明城墙--秦始皇帝陵博物院（兵马俑）--壶口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酒店早餐后乘车前往游览在明太祖朱元璋“高筑墙、广积粮、缓称王”的政策指导下，在唐皇城的基础上建成的世界保存完整的古城墙--【明城墙】（游览时间约1小时），结束后前往临潼（车程约 1 小时）。
                <w:br/>
                中餐安排在国家授时中心品尝【金鸡报晓宴】,“金鸡报晓“寓意吉祥如意，也有让人珍惜时间之意。
                <w:br/>
                后参观【秦始皇帝陵博物院】（游览时间约 2.5 小时左右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。
                <w:br/>
                特色体验：听陕北民歌，看斗鼓表演，扭陕北大秧歌，体验夜晚黄河边的篝火晚会，别样的出游体验。(赠送项目，如因不可抗力或天气原因无法正常赠送无费用退还）
                <w:br/>
                自费说明：复活的军团268元/人、西安千古情298元/人、驼铃传奇秀298元/人起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午餐：中餐安排在国家授时中心品尝【金鸡报晓宴】,“金鸡报晓“寓意吉祥如意，也有让人珍惜时间之意。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壶口瀑布-炎黄公路--韩城古城--永兴坊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
                <w:br/>
                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西安博物院-钟鼓楼广场-回民街（帮忙代约陕西历史博物馆）-散团返程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出发，参观以展示珍贵文物，唐代千年古塔、悠扬的雁塔晨钟、秀丽的园林景观而闻名的【西安博物院】（游览时间1小时，如遇周二闭馆，则调整调整行程先后顺序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  车：往返飞机经济舱、行程游览期间为西安正规空调旅游新车（确保每人一个正座，0 岁以上儿童需占座位）
                <w:br/>
                2、酒  店：3晚西安指定网评4钻酒店双标间，1晚壶口特色酒店住宿，不提供自然单间，出现单人需游客另付房差（壶口：知青文苑 西安：指定洲际旗下智选品牌或宜尚酒店等）
                <w:br/>
                3、用  餐：酒店住宿占床含早餐、3正餐。早餐酒店含、不吃不退‘正餐餐标40元/人/餐
                <w:br/>
                4、门  票：景区【】首道门票，不含景区小交通。
                <w:br/>
                5、导  游：当地优秀中文导游服务；团队全陪未持全国导游证等有效证件产生费用自理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1、旅游意外保险； 
                <w:br/>
                2、如遇单人请补单房差； 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6、“旅游费用包含”内容以外的所有费用； 
                <w:br/>
                7、必须携带有效身份证件。
                <w:br/>
                8、《西安千古情》298元/人或《驼铃传奇》298元/人起《复活的军团》268元/人
                <w:br/>
                9、不含景区小交通。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《西安千古情》《复活的军团》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1、《西安千古情》298元/人或《驼铃传奇》298元/人起
                <w:br/>
                2、《复活的军团》268元/人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1、购  物：景区内、团队餐厅附近的特色商品店，不属于我公司安排的购物店，请游客酌情消费，并索要正规发票
                <w:br/>
                2、保  险：建议组团社为客人购买旅行社意外险
                <w:br/>
                3、景区会出现排队配合导游等待；导游会在车上推荐特产，可自由选择是否购买
                <w:br/>
                4、行程中所有赠送或升级的项目，不参加不退费不兑换现金。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出团前5天收取车位损失，机票已出收机票损失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2025-07-18T03:15:53+08:00</dcterms:created>
  <dcterms:modified xsi:type="dcterms:W3CDTF">2025-07-18T03:15:53+08:00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