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《长安印记》西安4日行程单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MLX-SHX1750928786c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出发-西安
                <w:br/>
              </w:t>
            </w:r>
          </w:p>
          <w:p>
            <w:pPr>
              <w:pStyle w:val="indent"/>
            </w:pPr>
            <w:r>
              <w:rPr>
                <w:rFonts w:ascii="微软雅黑" w:hAnsi="微软雅黑" w:eastAsia="微软雅黑" w:cs="微软雅黑"/>
                <w:color w:val="000000"/>
                <w:sz w:val="20"/>
                <w:szCs w:val="20"/>
              </w:rPr>
              <w:t xml:space="preserve">
                各地出发，乘飞机/高铁/火车前往【古都西安】—中国历史上建都朝代最多，建都时间最长，影响力最大的都城，是中华文明的发祥地、中华民族的摇篮、中华文化的杰出代表，居中国古都之首，也被赋予最早的东方世界之都。抵达西安，工作人员专车接站，送往酒店休息。当天若有时间可自由活动。（卧铺客人晚住火车，次日早抵达，早餐自理）
                <w:br/>
                美食推荐：
                <w:br/>
                推荐：洒金桥（洒金桥南起大麦市街北口，北至莲湖路中段的老关庙十字正南，长800米）
                <w:br/>
                推荐【老王家明明肉丸胡辣汤】咸香的汤底，劲道的丸子，就是西安味！
                <w:br/>
                推荐【稀糊烂腊牛羊肉】现烤托托馍夹上汤汁入味香烂无比腊汁牛肉，撩咋咧！
                <w:br/>
                推荐【东南亚蜜枣甑糕】糯米盖上满满枣泥红豆，入口糯糯的，不会过分甜腻！
                <w:br/>
                推荐【老金家蛋菜夹馍】颗颗金色的蛋黄，香脆花生米，秘制的酱料，超有层次感！
                <w:br/>
                推荐【马洪小炒泡馍】大块牛肉和汤汁侵入与馍丁中，入味嚼劲十足，别有一番滋味在心头！
                <w:br/>
                【温馨提示】：火车班建议出次日早07:00之前抵达的车次。
                <w:br/>
                1.西安接机/接站人员会提前发短信或电话联系，提前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西安宜尚太奥广场店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秦始皇陵兵马俑博物院—华清宫—大雁塔北广场—大唐不夜城
                <w:br/>
              </w:t>
            </w:r>
          </w:p>
          <w:p>
            <w:pPr>
              <w:pStyle w:val="indent"/>
            </w:pPr>
            <w:r>
              <w:rPr>
                <w:rFonts w:ascii="微软雅黑" w:hAnsi="微软雅黑" w:eastAsia="微软雅黑" w:cs="微软雅黑"/>
                <w:color w:val="000000"/>
                <w:sz w:val="20"/>
                <w:szCs w:val="20"/>
              </w:rPr>
              <w:t xml:space="preserve">
                酒店用早餐后集合出发，乘车1小时左右，参观世界文化遗产【秦始皇陵兵马俑博物院】（参观约2.5小时，不含景区5元单程电瓶车），这是世界上最大的“地下军事博物馆”世界考古史上最伟大的发现之一，堪称“世界第八大奇迹”穿行在这些极具感染力的艺术品之间，历史似乎不再遥远。 
                <w:br/>
                中餐后，参观最完整的中国唐文化标志性景区【唐·华清宫】（参观约1.5小时，不含兵谏亭20元/人电瓶车，不含骊山往返索道60元/人 ），这里因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自费推荐：
                <w:br/>
                1、《复活的军团》大型沉浸式战争史剧（自理 268元/人起，演出约 70 钟）
                <w:br/>
                2、《驼铃传奇》会跑的大型实景演艺（自理 298元/人起，演出约 70 分钟）
                <w:br/>
                3、《秦俑情》深度解读兵马俑（自理 258元/人起，演出约 70 分钟）
                <w:br/>
                返回西安后参观亚洲最大的音乐喷泉广场【大雁塔北广场】（参观约40分钟），随后打卡送西安网红打卡地【大唐不夜城】大唐不夜城为“西安年·最中国”主会场，首批全国示范步行街.中国十大高品位文化步行街.是西安夜晚游玩的最美地，每当夜幕降临，华灯全部点亮的时候，这条街呈现出来的世界一片华彩。
                <w:br/>
                互动演出：
                <w:br/>
                【贞观之治】：阵容宏达，再现大唐盛世。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【盛唐密盒】：房玄龄杜如晦穿越到不夜城，选拔人才，网红与游客互动，幽默诙谐，笑声不断，你也有可能成人大唐谋士......
                <w:br/>
                    结束后根据送客人入住酒店休息。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西安宜尚太奥广场店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白鹿文化原影视城—西安千古情—明城墙--永兴坊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40分钟，参观约3小时），白鹿原是以陈忠实矛盾文学奖获奖作品《白鹿原》为文化依托打造的集影视拍摄、精彩演艺、文化创意、美食民俗、休闲游乐为一体的综合性主题园区。一日走过“武关“萧关”“潼关“金锁关”“大散关”五大关，体验古塬，了解古事，穿越周秦汉唐。乘西北地区最长的【户外观光扶梯】俯视整个白鹿原，听国家级非物质文化遗产名录--【华阴老腔】。一人主唱，众人拉坡帮腔，唱腔以其原始粗犷，古朴壮烈的表现形式，展现了大关中的风土人情和文化特色。随后我们走进被用来作画、被变脸，可触摸、可观赏、可酷玩的--【声音博物馆】。观看国内规模最大、最震撼、最真实的大型实景特效枪战演出《二虎守长安》，大场面的火爆、水爆、飞车、飘逸、枪战、武打、爆破、威亚等影视特技元素，让观众“零距离”感受震撼战争视听效果，惊险的特技特效，诙谐的互动参与。
                <w:br/>
                乘车返回西安观看《西安千古情》（观看约1小时），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在宋城街区内，还可以随机观看参与小表演：【大地震+哇恐龙+穿越快闪秀+延安保卫战+光影秀+幻境空间+惊魂鬼屋+怪街+穿越快闪秀+贵妃画中人+抛绣球+旋鼓舞+锅庄狂欢+太空传奇+恐怖医院】等，（景区小演出自己随机随时观看，我社不作统一安排，不接受因没有看到带来的投诉问题，敬请告知游客）。
                <w:br/>
                结束后后游览在明太祖朱元璋“高筑墙、广积粮、缓称王”的政策指导下，在唐皇城的基础上建成的世界保存完整的古城墙--【明城墙】（参观约1小时），后赴陕西非遗美食文化街区【永兴坊小吃街】（参观约1小时）自行品尝陕西特色美食，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西安宜尚太奥广场店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大慈恩寺—西安博物院—钟鼓楼广场回民街—送站
                <w:br/>
              </w:t>
            </w:r>
          </w:p>
          <w:p>
            <w:pPr>
              <w:pStyle w:val="indent"/>
            </w:pPr>
            <w:r>
              <w:rPr>
                <w:rFonts w:ascii="微软雅黑" w:hAnsi="微软雅黑" w:eastAsia="微软雅黑" w:cs="微软雅黑"/>
                <w:color w:val="000000"/>
                <w:sz w:val="20"/>
                <w:szCs w:val="20"/>
              </w:rPr>
              <w:t xml:space="preserve">
                酒店用早餐后接客人前往出发前往【大慈恩寺】（参观约1小时，不含登塔25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
                <w:br/>
                参观以展示珍贵文物，唐代千年古塔、悠扬的雁塔晨钟、秀丽的园林景观而闻名的【西安博物院】（参观约2小时，周二政策性闭馆，如闭馆可适当调整行程先后，或变更为【广仁寺】）它是中国唯一绿度母主道场，也是陕西地区唯一的一座藏传格鲁派寺院），由文物展馆区、小雁塔以及荐福寺为核心的历史名胜区、园林游览区三部分组成，唐代密檐砖塔，是佛教传入中原地区并融入汉族文化的标志性建筑。
                <w:br/>
                后乘车前往西安市中心钟鼓楼广场（约1小时），游览西安著名的坊上美食文化街区【回民街】，这里青石铺路、绿树成荫，路两旁清一色仿明清建筑，西北风情街的代表之一，距今已有上千年历史，其深厚的文化底蕴聚集了近300多种特色小吃，让人流连忘返、欲罢不能的魅力所在。提起西安的特色美食，很多人都会想起回民坊。
                <w:br/>
                随后根据客人时间安排送站。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用早餐后接客人前往出发前往【大慈恩寺】（参观约1小时，不含登塔25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
                <w:br/>
                参观以展示珍贵文物，唐代千年古塔、悠扬的雁塔晨钟、秀丽的园林景观而闻名的【西安博物院】（参观约2小时，周二政策性闭馆，如闭馆可适当调整行程先后，或变更为【广仁寺】）它是中国唯一绿度母主道场，也是陕西地区唯一的一座藏传格鲁派寺院），由文物展馆区、小雁塔以及荐福寺为核心的历史名胜区、园林游览区三部分组成，唐代密檐砖塔，是佛教传入中原地区并融入汉族文化的标志性建筑。
                <w:br/>
                后乘车前往西安市中心钟鼓楼广场（约1小时），游览西安著名的坊上美食文化街区【回民街】，这里青石铺路、绿树成荫，路两旁清一色仿明清建筑，西北风情街的代表之一，距今已有上千年历史，其深厚的文化底蕴聚集了近300多种特色小吃，让人流连忘返、欲罢不能的魅力所在。提起西安的特色美食，很多人都会想起回民坊。
                <w:br/>
                随后根据客人时间安排送站。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5、合同未约定由组团社支付的费用，包括但不限于行程以外非合同约定活动项目所需的费用、自行安排活动期间发生的费用、景区内购物消费； 
                <w:br/>
                6、“旅游费用包含”内容以外的所有费用；  
                <w:br/>
                7、必须携带有效身份证件。
                <w:br/>
                8、自费	项目	3个（不强制）	《驼铃传奇》298元/人起《复活军团》268元/人起《秦俑情》258元/人起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w:br/>
                说  明	其他	景区会出现排队配合导游等待；导游会在车上推荐特产，可自由选择是否购买
                <w:br/>
                导游有权调整景点的先后顺序，保证不减少景点，保证客人全程游览顺利，不走冤枉路。特别声明	行程中所有赠送或升级的项目，不参加不退费不兑换现金。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协商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2025-06-28T17:22:16+08:00</dcterms:created>
  <dcterms:modified xsi:type="dcterms:W3CDTF">2025-06-28T17:22:16+08:00</dcterms:modified>
</cp:coreProperties>
</file>

<file path=docProps/custom.xml><?xml version="1.0" encoding="utf-8"?>
<Properties xmlns="http://schemas.openxmlformats.org/officeDocument/2006/custom-properties" xmlns:vt="http://schemas.openxmlformats.org/officeDocument/2006/docPropsVTypes"/>
</file>