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【纯享温德姆】西双版纳双飞8日游行程单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YN1750334186l4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版纳接机
                <w:br/>
              </w:t>
            </w:r>
          </w:p>
          <w:p>
            <w:pPr>
              <w:pStyle w:val="indent"/>
            </w:pPr>
            <w:r>
              <w:rPr>
                <w:rFonts w:ascii="微软雅黑" w:hAnsi="微软雅黑" w:eastAsia="微软雅黑" w:cs="微软雅黑"/>
                <w:color w:val="000000"/>
                <w:sz w:val="20"/>
                <w:szCs w:val="20"/>
              </w:rPr>
              <w:t xml:space="preserve">
                今日带着愉悦的心情抵达西双版纳，在您到达【景洪嘎洒机场】后，我们会安排专业的接机人员护送你到今晚入住的酒店。成功入住酒店后，您可以出门逛逛，品尝当地各种特色小吃，相信这城市夜晚的灯火也能让你感受到一丝暖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野象谷（亲密接触亚洲象）→象餐→植物园
                <w:br/>
              </w:t>
            </w:r>
          </w:p>
          <w:p>
            <w:pPr>
              <w:pStyle w:val="indent"/>
            </w:pPr>
            <w:r>
              <w:rPr>
                <w:rFonts w:ascii="微软雅黑" w:hAnsi="微软雅黑" w:eastAsia="微软雅黑" w:cs="微软雅黑"/>
                <w:color w:val="000000"/>
                <w:sz w:val="20"/>
                <w:szCs w:val="20"/>
              </w:rPr>
              <w:t xml:space="preserve">
                在酒店用过早餐后乘车前往理想而神秘的热带雨林探险圣地、国家 4A 级景区【野象谷】（游览时间约120分钟），中国首家以保护亚洲象和环境保护为主题的国家公园。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深度体验，走进野象世界，与大象零距离互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曼听公园→网红餐→傣族园→观看傣秀
                <w:br/>
              </w:t>
            </w:r>
          </w:p>
          <w:p>
            <w:pPr>
              <w:pStyle w:val="indent"/>
            </w:pPr>
            <w:r>
              <w:rPr>
                <w:rFonts w:ascii="微软雅黑" w:hAnsi="微软雅黑" w:eastAsia="微软雅黑" w:cs="微软雅黑"/>
                <w:color w:val="000000"/>
                <w:sz w:val="20"/>
                <w:szCs w:val="20"/>
              </w:rPr>
              <w:t xml:space="preserve">
                在酒店用过早餐后乘车前往【曼听公园】（游览时间约120分钟）走进曼听公园，这里静谧于山、葳蕤于林、绚丽于园，1300多年历史的曼听公园一砖一石、一花一木都有一个传奇故事，这里古老而又秀美，沧桑却充满着灵气。公园被万亩雨林秘境所拥抱，浸润着植物的茂华生机，花香氤氲的清甜空气，纤细的傣族赋予了她一个美好的名字“春欢”，意为灵魂之园。集萃“傣王室、佛教、民俗”三大文化特色，辉煌的傣王行宫传来千年前浪漫缠绵的爱情故事，不少游人换上傣家姑娘的装来这里拍照取景，蓝天、绿植、特色建筑，随手一拍都是大片。
                <w:br/>
                午餐享用【网红餐】。
                <w:br/>
                乘车前往【傣族园】（游览时间120分钟，含电瓶车60元/人）集中展示傣族历史、文化、宗教、体育、建筑、生活习俗、服饰、饮食、生产生活等为一体的民俗生态旅游精品景区，傣族园浓缩了傣民族文化的精华，可谓：“一日作客橄榄坝，夜夜梦回傣族园”。在这里你可以参加大型泼水活动——天天泼水狂欢与当地傣族人互动，尽情狂欢泼水节！
                <w:br/>
                晚上观看【傣秀】以西双版纳多民族日常生活与自然相处为主题，结合西双版纳民族文化、神秘雨林以及特效舞台设备等元素，融合了民族舞蹈、惊艳杂技、戏剧、木偶等多种极限表演于一体，多种艺术表演形式把包容的少数民族风情文化形象地带到各位观众的面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雨林徒步→雨林餐→星光夜市→赠送换装体验
                <w:br/>
              </w:t>
            </w:r>
          </w:p>
          <w:p>
            <w:pPr>
              <w:pStyle w:val="indent"/>
            </w:pPr>
            <w:r>
              <w:rPr>
                <w:rFonts w:ascii="微软雅黑" w:hAnsi="微软雅黑" w:eastAsia="微软雅黑" w:cs="微软雅黑"/>
                <w:color w:val="000000"/>
                <w:sz w:val="20"/>
                <w:szCs w:val="20"/>
              </w:rPr>
              <w:t xml:space="preserve">
                在酒店用过早餐后跟随导游【徒步穿越雨林】，原始热带雨林里那些每时每刻发生着的竞争、寄生、共生，在雨林中体验生命的奇迹，老茎生花、独木成林、残忍绞杀，去了解每个现象背后的秘密，认识物竞天择的演化之路，感受到大地之美，自然之妙，深刻地感受到雨林里万物的生存法则。穿越热带雨林也是很棒的野外生存体验。与雪山、沙漠和绝壁等挑战人类身体机能极限的户外不同。穿越热带雨林更考验生存本能和智慧。在雨林中的行走技巧、如何生火做饭，如何寻找野外食材，如何选择营地，怎么防范吸血毒虫、防蛇、避开大象和野牛……我们会从中了解剥离开社会原来那个自然的我是怎样生存下来的。也让我们更深刻的了解面对大自然我们不需要挑战和超越，需要的是了解和尊重。
                <w:br/>
                午餐享用【雨林餐】，品味一顿原生态美食。
                <w:br/>
                晚上前往夜游告庄【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赠送【换装体验】，感受美好旅行。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根据时间送机
                <w:br/>
              </w:t>
            </w:r>
          </w:p>
          <w:p>
            <w:pPr>
              <w:pStyle w:val="indent"/>
            </w:pPr>
            <w:r>
              <w:rPr>
                <w:rFonts w:ascii="微软雅黑" w:hAnsi="微软雅黑" w:eastAsia="微软雅黑" w:cs="微软雅黑"/>
                <w:color w:val="000000"/>
                <w:sz w:val="20"/>
                <w:szCs w:val="20"/>
              </w:rPr>
              <w:t xml:space="preserve">
                根据时间送机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如遇旺季或节假期用房紧张我社有权安排同级别酒店处理/不保证三人间和单人间
                <w:br/>
                住宿：西双版纳景洪雨林戴斯温德姆/卓诚麦克达温德姆/温德姆至尊/戴斯温德姆/或同级温德姆系列酒店
                <w:br/>
                备注：所有酒店都不指定房型，如遇政府接待或其他特殊原因，不能安排备选酒店时，我社有权安排同级别、同标准的其他酒店。云南属祖国西南边陲，酒店标准以当地为准，因情况特殊，无法与其他城市住宿标准相比较！匙牌押金及酒店内消费客人自理 （若参考酒店没有房可调整为同等级酒店）
                <w:br/>
                云南属祖国西南边陲，公共设施及卫生条件不能与您当地标准相比，酒店标准请以当地标准为准。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一经出票，机票会有损失，具体航司审核为准。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2025-06-21T16:05:05+08:00</dcterms:created>
  <dcterms:modified xsi:type="dcterms:W3CDTF">2025-06-21T16:05:05+08:00</dcterms:modified>
</cp:coreProperties>
</file>

<file path=docProps/custom.xml><?xml version="1.0" encoding="utf-8"?>
<Properties xmlns="http://schemas.openxmlformats.org/officeDocument/2006/custom-properties" xmlns:vt="http://schemas.openxmlformats.org/officeDocument/2006/docPropsVTypes"/>
</file>