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北京双高两日游行程单</w:t>
      </w:r>
    </w:p>
    <w:p>
      <w:pPr>
        <w:jc w:val="center"/>
        <w:spacing w:after="100"/>
      </w:pPr>
      <w:r>
        <w:rPr>
          <w:rFonts w:ascii="微软雅黑" w:hAnsi="微软雅黑" w:eastAsia="微软雅黑" w:cs="微软雅黑"/>
          <w:sz w:val="20"/>
          <w:szCs w:val="20"/>
        </w:rPr>
        <w:t xml:space="preserve">大交通自理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BJZX-0628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天安门广场-故宫博物院-天坛通票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外观人民大会堂这里是全国人民代表大会和全国人大常委会召开国家会议的场所。外观雄伟的人民英雄纪念碑，遥想新中国的建立、抗战胜利70周年阅兵场景。游览“紫禁城”【故宫博物院】（含大门票，游览约2小时，赠送故宫导览耳机+神武门摆渡车，小门票自理20元），感受皇家宫殿的豪华气派。特别安排故宫深度游，参观新开放的慈宁宫，看看甄嬛的寝宫。【天坛通票】（含通票，游览时间约1.5小时，参观祈年殿、回音壁、皇穹宇等），是明清两代皇帝祭祀天地之神和祈祷五谷丰收的地方。被认为是现存的一组最精致，最美丽的古建筑群。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升旗仪式-八达岭长城-飞跃长城5D-颐和园-奥林匹克公园-清华或北大外景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小时，不含滑车/缆车），史称天下九塞之一，被誉为世界八大奇迹之一，是万里长城的精华，也是最具代表性的明长城之一，有“不到长城非好汉”之说。赠送【飞跃长城5D】飞跃长城是将高清直幕、灵活的多自由度体感座椅等极具表现力的游乐形式集合在一起。游客在银幕画面构成的立体虚景中，穿梭于崇梁敏山峻岭的变幻之境，带给游客绚烂视觉体验的同时，还能享受过山车超重和失重的刺激体验。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游览【奥林匹克公园】（游览约1小时），外观“鸟巢”（国家体育馆）、“水立方”（国家游泳中心），可选择最佳拍摄点合影留念，共同见证世界上首座“双奥之城”。游览【清华大学或北京大学】外景，客人下车拍照留念，被誉为中国最高学府。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——具体行程景点的游览顺序，我社将会在不减少的前提下,根据实际情况做出适当调整——
                <w:br/>
                如环球约在6/28或29，则和客人重新协商行程，此行程报价不含环球！！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交通：当地空调旅游车
                <w:br/>
                导服：专业地接导游服务   
                <w:br/>
                用餐：全程用餐：4早2正（便宜坊或全聚德烤鸭60/人  四合院私房菜40元/人）十人一桌八菜一汤，如人数减少，菜数相应减少。所有行程中不含用餐的敬请自理，如因自身原因放弃用餐，则餐费不退。特别说明：全聚德烤鸭餐或便宜坊，如不足8人，则改为品尝老北京烤鸭餐。
                <w:br/>
                门票：景点大门票（赠送项目不参加不退费用）
                <w:br/>
                此团价格为团队优惠打包价格，老年（60周岁以上）价格同成人，在京无任何其他优惠可退。
                <w:br/>
                赠送：天安门集体照(每家庭一张)、（赠送景点，自愿放弃不退费用）
                <w:br/>
                此产品为散拼团，第一天和最后一天为接送时间，不安排行程，无导游服务，导游从第二天有行程开始服务，环球一日游没有导游服务，仅为接送用车。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1、单人入住的单房差
                <w:br/>
                2、旅游期间未标明的餐费
                <w:br/>
                3、旅游意外险
                <w:br/>
                4、旅游期间的个人消费
                <w:br/>
                5、不含个别的景区交通工具
                <w:br/>
                6、未注明由旅行社承担的费用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3.小童价格包含(6周岁以下):含正餐半餐、门票、导服、当地旅游车位；不含早餐、床位、高铁票。如产生费用另补。报名时，可根据孩子的年龄，准确报名。6岁以上儿童价格和所含项目需另询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提前8天退改，地接无损，往返大交通按实际损失由客人承担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2025-08-04T17:38:36+08:00</dcterms:created>
  <dcterms:modified xsi:type="dcterms:W3CDTF">2025-08-04T17:38:36+08:00</dcterms:modified>
</cp:coreProperties>
</file>

<file path=docProps/custom.xml><?xml version="1.0" encoding="utf-8"?>
<Properties xmlns="http://schemas.openxmlformats.org/officeDocument/2006/custom-properties" xmlns:vt="http://schemas.openxmlformats.org/officeDocument/2006/docPropsVTypes"/>
</file>