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【自营】丝路梦享号 南疆环线6晚7天行程单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LY-XJ1750063700h4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喀什（海拔约1300米）
                <w:br/>
                【今日】贵宾自行搭乘航班抵达喀什徕宁国际机场，专属司机接机后前往酒店。
                <w:br/>
                【晚上】享用特色欢迎晚餐。
                <w:br/>
                餐饮：早餐—敬请自理    午餐—敬请自理    晚餐—欢迎晚宴    
                <w:br/>
                住宿：喀什希尔顿惠庭酒店【套房客人入住至景观套房，标间客人入住灵动双床房，大床/亲子间客人入住灵动大床房】或同级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喀什-和田（海拔约1300米）
                <w:br/>
                【上午】专车从喀什站前往高台民居（驱车约30分钟），由度假大使带领体验★喀什传统非遗手作（包场体验+专属茶歇），喀什印花及土陶作为一种传统手工技艺，不仅具有观赏和实用双重价值，更是中华文化一脉多枝的千年积淀。
                <w:br/>
                【下午】跟随古城专家漫步★喀什古城（驱车约30分钟），作为古丝绸路上的一颗璀璨的明珠，厚重的历史焕发东西方文明的交汇之地，正以开放包容的心态、出崭新的魅力。
                <w:br/>
                【晚上】享用世界非遗木卡姆定制晚宴。后专车送往喀什站，登上丝路梦享号列车，开启一段奇妙之旅。
                <w:br/>
                餐饮：早餐—酒店早餐   午餐—当地特色餐   晚餐—木卡姆定制晚宴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和田-若羌（海拔约1200米）
                <w:br/>
                【上午】您可于列车上睡到自然醒，或是尽情享受沿途的美景及车上的美食。
                <w:br/>
                【下午】专车前往和田博物馆（驱车约30分钟），由专家带领贵宾游览★和田博物馆（专家讲解），历史的篇章在这里展开，每一件展品都是时间的见证。从古代文明到现代艺术，每一步都带你深入了解和田的文化底蕴。在这里，历史与现实交织，文化与艺术共鸣，让每一次参观都成为一次心灵的触动。
                <w:br/>
                【随后】专车前往和田传统手工工坊（驱车约30分钟），由专属讲解员带领参观★艾特莱斯丝绸公社或和田手工地毯厂（专属讲解），编制、染织工艺复杂，做工精细，所有工序全部由匠人们手工操作完成，被称为丝路上“纯手工、纯天然”的绿色纺织品。
                <w:br/>
                【夜幕】专车前往约特干古城（去程约30分钟），由度假大使带领★约特干古城，锦衣华服的客商、孜孜求法的僧人、期望建功立业的军旅，接踵而至，熙来攘往，充塞于这片曾经寂静的土地。
                <w:br/>
                餐饮：早餐—列车早餐     午餐—当地特色餐     晚餐—列车晚餐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若羌-库车（海拔约1200米）
                <w:br/>
                【上午】专车从若羌站前往米兰古城遗址（驱车约60分钟），由专家带领贵宾游览★米兰古城遗址（专属讲解），这里一度是西域楼兰国的王都，称为伊循城；新疆保存较为完好的一处汉唐时期的重要遗迹。
                <w:br/>
                【下午】专车前往楼兰博物馆（驱车约60分钟），由专家带领贵宾游览★楼兰博物馆（专属讲解），中国唯一以楼兰文化为主题的博物馆，楼兰曾商贾不绝，驼铃声声响彻大漠，也曾金戈铁马，引得边塞诗人写下无数名篇。
                <w:br/>
                餐饮：早餐—列车早餐     午餐—当地特色餐     晚餐—列车晚餐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库车-喀什（海拔约1300米）
                <w:br/>
                【上午】专车从库车站前往克孜尔千佛洞（驱车约90分钟），由专家带领游览★克孜尔千佛洞（含未开放特窟），中国修建较早、规模较大的可挛石窟寺群，也是反映龟兹古国佛教艺术的典型代表（比敦煌莫高窟早约300年）。
                <w:br/>
                【下午】专车前往库车老城（驱车约90分钟），由度假大使带领漫步★库车老城热斯坦街（专属茶歇），这里是国家历史文化名城，古建既吸收了中原、欧洲的文化元素和建筑风格，也融合了西域传统的建筑、绘画和歌舞艺术，至今仍保留着传统格局和历史风貌。
                <w:br/>
                餐饮：早餐—列车早餐    午餐—当地特色餐    晚餐—列车晚餐
                <w:br/>
                住宿： 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喀什-塔县（海拔约3300米）-喀什
                <w:br/>
                【上午】专车从喀什站前往白沙湖（驱车约3.5小时），由度假大使带领游览★白沙湖（海拔约3500米），湖水草肥美、水鸟聚集，青色的山体被白沙所覆盖，半遮半掩，起伏延绵，与山顶的雪山和山下的湖泊河流，形成了气势恢宏的一大奇观。
                <w:br/>
                【下午】专车前往喀拉库勒湖（驱车约45分钟），★喀拉库勒湖（湖畔茶歇）（海拔约3300米），湖东面矗立着“冰川之父”慕士塔格峰，西面雄踞逶迤不绝的萨尔阔勒山脉。
                <w:br/>
                【随后】专车返回喀什市区酒店休息（驱车约4小时）。
                <w:br/>
                餐饮：早餐—列车早餐    午餐—高原湖景午餐    晚餐—酒店内晚餐
                <w:br/>
                住宿：喀什希尔顿惠庭酒店【套房客人入住至景观套房，标间客人入住灵动双床房，大床/亲子间客人入住灵动大床房】或同级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喀什-返程
                <w:br/>
                【今日】您可于酒店内睡到自然醒，随后专属司机将根据您的航班时刻送机。
                <w:br/>
                餐饮：早餐—酒店早餐    午餐—敬请自理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1.【住宿】行程所列酒店2人入住1间客房住宿费用
                <w:br/>
                2.【车辆】
                <w:br/>
                第一、七天喀什段（送机/站）： 套房-丰田酷路泽，亲子/标间/大床-别克GL8
                <w:br/>
                第二、六天喀什塔县段：套房-丰田酷路泽，亲子/标间/大床-2+1VIP大巴
                <w:br/>
                第三天和田段：套房-丰田酷路泽，亲子/标间/大床-2+2大巴（当地条件有限，敬请谅解）
                <w:br/>
                第四天若羌段：套房-丰田酷路泽，亲子/标间/大床-2+2大巴（当地条件有限，敬请谅解）
                <w:br/>
                第五天库车段：套房-丰田酷路泽，亲子/标间/大床-2+1VIP大巴
                <w:br/>
                3.【随团服务】全程度假大使陪同、全程专业摄影师；
                <w:br/>
                4.【餐食】早餐6次，正餐11次；
                <w:br/>
                5.【门票】行程涉及景点首道门票，体验活动以及景区小交通等；
                <w:br/>
                6.【火车费】全程丝路梦享号列车通行费用。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1.【大交通】贵宾往返大交通费用； 
                <w:br/>
                2.【单房差价】贵宾若需求改住单人房，需加收差价；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5.【自理】以上费用包含中未提及的费用请自理。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*当地度假大使可视当地实际情况更改行程及用餐地点，如无特殊情况以不减少行程表上
                <w:br/>
                景点为准。如遇不可抗拒因素，我司和地接旅行社有权改变或缩短行程。
                <w:br/>
                *我司未与地面行程中任何购物场所建立合作，且不安排、不主张、不推荐旅客购买任何商品。故您在行中购物场所产生的任何购买行为，我司将无法未您提供售后服务，特此强烈建议您理性消费。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1、高原准备：鉴于本次旅行的部分目的地海拔较高，请提前备好有效缓解高原反应的药物和相应准备；
                <w:br/>
                2、气候与防晒措施：高原地区气候干燥，阳光辐射和紫外线强烈，出行时请携带墨镜、太阳帽、防晒霜及润唇膏等防护用品，以保护皮肤和眼睛；
                <w:br/>
                3、温差变化与衣物准备：高原地区早晚温差大，建议准备长袖衣裤及防寒外套以应对温差变化，确保舒适和安全；
                <w:br/>
                4、常用药品与健康保障：为了应对可能的突发状况，建议可携带一些常用药品，如感冒药、肠胃药、阿司匹林等；
                <w:br/>
                5、本产品行程实际出行中，在不减少景点/场馆且征得您同意的前提下，大使、司机可能会根据天气、交通等情况，对您的行程进行适当调整（如调整景点/场馆的游览/参观顺序、变更集合时间等）。
                <w:br/>
                希望您在享受高原美景的同时，也能确保自己的健康和安全。同时，如有任何身体不适可第一时间要求我们工作人员的协助。
                <w:br/>
                <w:br/>
                1.列车中载有不少儿童，在此特别提示各位家长注意游玩中孩子的安全：列车空间有限，请勿让孩子在车厢内奔跑嬉闹；请勿让孩子接触每节车厢处的开水接引处；请勿让孩 子在车厢连接处逗留游玩；请勿让孩子独自玩耍，注意防滑，谨防摔伤。 
                <w:br/>
                2. 初入高原多休息，如有高反前 3 天不要洗头洗澡，多喝水，请不要喝生水，要喝矿泉水及热水以防肠胃不适。饮食宜有节制，不可暴饮暴食，以免增加肠胃负担。 
                <w:br/>
                3. 行程中会经过多民族聚居区，风俗习惯较多，禁忌也有，生活方式与沿海地区不 同，性格与汉族不同，要听从度假大使安排。请团友和睦相处，尊重民族地区的文化和信 仰习惯，尊重民族礼节。如果您有其他想法，请与度假大使先讲明白。不要和牧民直接接 触以免和牧民发生冲突，影响旅游心情！ 
                <w:br/>
                4. 因列车包厢内线路电压负荷有限，请勿自行连接插线板及使用电热水壶及卷发棒等高功率电器。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产品一经付款预定后，不退不改，否则全额损失！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2025-06-29T14:20:44+08:00</dcterms:created>
  <dcterms:modified xsi:type="dcterms:W3CDTF">2025-06-29T14:20:44+08:00</dcterms:modified>
</cp:coreProperties>
</file>

<file path=docProps/custom.xml><?xml version="1.0" encoding="utf-8"?>
<Properties xmlns="http://schemas.openxmlformats.org/officeDocument/2006/custom-properties" xmlns:vt="http://schemas.openxmlformats.org/officeDocument/2006/docPropsVTypes"/>
</file>