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希尔顿恩施双动5天4晚行程单</w:t>
      </w:r>
    </w:p>
    <w:p>
      <w:pPr>
        <w:jc w:val="center"/>
        <w:spacing w:after="100"/>
      </w:pPr>
      <w:r>
        <w:rPr>
          <w:rFonts w:ascii="微软雅黑" w:hAnsi="微软雅黑" w:eastAsia="微软雅黑" w:cs="微软雅黑"/>
          <w:sz w:val="20"/>
          <w:szCs w:val="20"/>
        </w:rPr>
        <w:t xml:space="preserve">恩施大峡谷、地心谷、清江蝴蝶岩、腾龙洞、女儿城、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ESXZ-HUB1749883093TC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土家女儿城AAAA------中国第八大人造古镇，世间男子不二心，天下女儿第一城；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★专享服务：1.导游管家式服务，老司机上线，出行无忧，吃喝不愁； 
                <w:br/>
                2.VIP空调旅游巴士，宽敞空间亲密不亲触；  
                <w:br/>
                3.专车接送，随到随走，不等待；
                <w:br/>
                4全程24小时私人管家，全程配备应急医疗箱
                <w:br/>
                ★专享住宿：舒适标准酒店，玩的开心，住的舒心，每晚好梦。
                <w:br/>
                ★专享体验：住舒适酒店，玩五A景区，吃大餐，享服务，爱上恩施！ 
                <w:br/>
                ★专享美食：全程特色餐，吃遍恩施知名美食。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无锡-前往中国硒都“恩施”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的摆手舞，有开阔无拘的苗韵大戏台，在您微微酒醺后，来一场天人合一的篝火晚会，和土家小伙、苗家小妹，来一场粗犷豁达的摆手舞，您的所有疲惫、所有烦恼都将灰飞烟灭……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恩施-特产超市-腾龙洞-女儿城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自由闲逛，自由选择恩施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早餐后自由活动。后根据时间送站结束行程。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此产品指定入住希尔顿欢朋大酒店（单房差880元/人）（备注：如遇政府采购等特殊情况，更换参考轩宇大酒店、鼎途华美达酒店、盛华国际、兴际、金马国际、万达美华等同级别酒店）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w:br/>
                交通：江苏/恩施往返动车二等座
                <w:br/>
                当地VIP2+1保姆车，宽敞空间亲密不亲触，一人一正座；9人以下安排司机兼导向，车辆大通或别克商务车。（散拼接送时为接站组小车，请谅解）
                <w:br/>
                <w:br/>
                餐饮：正餐标准50/人，告别大锅饭旅游餐，精选餐厅，体验土家特色美食！
                <w:br/>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导游：全程优秀地接当地中文讲解导游服务（持国导证或旅行社工作证）9人以下安排司机兼导向。
                <w:br/>
                保险：含旅行社责任险（强烈建议游客购买旅游意外险）
                <w:br/>
                儿童：1.2M以下儿童仅含当地旅游车位及导游服务和半餐，其他产生任何费用现付。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必须消费：499元/人（包含恩施大峡谷景交+地面缆车+清江船票+地心谷景交+腾龙洞景交+车导综合服务费，当地现付给导游，报名参加此行程即表示认可本必消套餐，相关费用不用不退费）
                <w:br/>
                1、景区交通（自愿乘坐）：大峡谷七星寨上行索道105元/人（建议乘坐）、下行索道 100元/人或手扶电梯30 元/人、云龙河地缝小蛮腰观光垂直电梯30元/人、地心谷玻璃桥70元/人（建议体验）、空中魔毯25元/人（建议体验）、上行电梯35元/人（建议体验）、腾龙洞电瓶车20元/人等个人消费；
                <w:br/>
                2、因旅游者违约、自身过错、自身疾病等自身原因导致的人身财产损失而额外支付的费用；
                <w:br/>
                3、全程入住酒店产生的单房差费用；
                <w:br/>
                4、旅游意外保险（建议旅游者购买）；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出发前三天收取车位损失350元/人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2025-06-17T18:14:47+08:00</dcterms:created>
  <dcterms:modified xsi:type="dcterms:W3CDTF">2025-06-17T18:14:47+08:00</dcterms:modified>
</cp:coreProperties>
</file>

<file path=docProps/custom.xml><?xml version="1.0" encoding="utf-8"?>
<Properties xmlns="http://schemas.openxmlformats.org/officeDocument/2006/custom-properties" xmlns:vt="http://schemas.openxmlformats.org/officeDocument/2006/docPropsVTypes"/>
</file>