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【整团】日本冲绳双飞自由行（机+酒5日往返）行程单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RB1749779281Jg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MU287航班上海浦东-冲绳那霸（11:40-15:30）
                <w:br/>
                MU2086航班上海浦东-冲绳那霸（14:30-16:00）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根据航班时间自行提前前往上海浦东机场，自行办理赴日登机手续，搭乘MU287航班上海浦东-冲绳那霸（11:40-15:30），抵达后自行搭乘轻轨4站前往入住酒店。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全天自由活动（推荐参加冲绳北部跟车一日游：国立公园万座毛-古宇利大桥-海洋博公园・美之海水族馆-美国村）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全天自由活动（推荐自行游玩那霸市各景点）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全天自由活动（推荐自行游玩那霸市周边各景点）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冲绳那霸美居酒店标准双人间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冲绳-上海浦东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自行前往冲绳机场，搭乘MU2086航班上海浦东-冲绳那霸（14:30-16:00），自行返回无锡，结束愉快日本之旅。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
                <w:br/>
                上海浦东-冲绳那霸往返双飞  （2件免费托运行李2*23公斤，1件手提行李8公斤）                                        
                <w:br/>
                2、住宿：行程所列酒店标准双人房
                <w:br/>
                （双人入住，不含早餐，如需早餐可前台购买2200日元/人）；
                <w:br/>
                （面积16平方，床尺寸0.9米，如需升级可于前台自行补差价升级，）
                <w:br/>
                3、签证：日本单次个人旅游签证              
                <w:br/>
                4、保险：旅游人身意外伤害险。（最高保额30万，分列明细以保单为准）
                <w:br/>
                5、其他：综合服务费等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1、因私护照费用
                <w:br/>
                2、专业出境领队服务
                <w:br/>
                3、境外门票、小交通、用餐等自理内容
                <w:br/>
                4、个人的一切杂费和境外消费
                <w:br/>
                5、因不可抗力的原因和非我公司原因(如天灾、战争、罢工等)或航空公司航班延或
                <w:br/>
                取消所造成的损失和增加费用。
                <w:br/>
                6、不提供自然单间，亦不接受楼层及特殊房型指定，单间需补房差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报名后合同确认签署后取消将收取损失，需支付的团款损失包括：机票损失（以实际损失为准）+酒店全损+签证费用（如已送签）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2025-06-16T04:00:38+08:00</dcterms:created>
  <dcterms:modified xsi:type="dcterms:W3CDTF">2025-06-16T04:00:38+08:00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