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Amara 5国13天多瑙河经典之旅行程单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ZGGL-DO1749013767MC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参考航班：MU219 上海浦东-法兰克福 00:05-06:05
                <w:br/>
                参考航班：FM870 布达佩斯-上海浦东12:30-05:35+1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多瑙河行程：
                <w:br/>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各位贵宾于20:30于上海浦东国际机场T1航站楼集合
                <w:br/>
                在工作人员带领下前往德国法兰克福。河轮之旅即将拉开序幕。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上海浦东-法兰克福-班贝格-纽伦堡
                <w:br/>
              </w:t>
            </w:r>
          </w:p>
          <w:p>
            <w:pPr>
              <w:pStyle w:val="indent"/>
            </w:pPr>
            <w:r>
              <w:rPr>
                <w:rFonts w:ascii="微软雅黑" w:hAnsi="微软雅黑" w:eastAsia="微软雅黑" w:cs="微软雅黑"/>
                <w:color w:val="000000"/>
                <w:sz w:val="20"/>
                <w:szCs w:val="20"/>
              </w:rPr>
              <w:t xml:space="preserve">
                参考航班：MU219 上海浦东-法兰克福 00:05-06:05
                <w:br/>
                乘车前往【法兰克福大教堂】，法兰克福大教堂是历史上赫赫有名的神圣罗马帝国选举皇帝的地方，曾有 10 个皇帝在此加冕。【罗马广场】罗马广场建于中世纪，位于老城中心，是法兰克福唯一仍然保留中古街道面貌的广场。【铁桥】铁桥横跨美茵河，连接法兰克福的南北两岸，是欧洲第一座吊桥。外观【法兰克福市政厅】，法兰克福市政厅位于老城区中心，罗马帝国时期曾是选举和加冕皇帝的地方，现在是登记处和市长办公地点。
                <w:br/>
                12:00-13:00 享用中式团餐
                <w:br/>
                13:00-17:30前往班贝格游览，外观【上桥和老市政厅】。上桥跨于雷格尼茨河之上，桥上坐落着班贝格的标志性建筑——老市政厅像一艘停泊的船，被称为“水上市政厅”。外观【班贝格大教堂】穿过老市政厅，沿主要商业街Karolinenstrasse走向老城的核心——主教堂广场。广场上有几座不同风格的建筑，但最瞩目的当属拥有4座高耸尖塔的主座教堂，班贝格天际线上的6座尖塔中有4座属于它。教堂门口有“班贝格骑士”塑像。【小威尼斯】老市政厅以北的雷格尼茨河东岸，从前是渔民的聚居区，如今大部分老房子都被保留下来。附近还有很多船舶穿梭来往，水景与建筑融合，被当地人称为“小威尼斯”，展示着班贝格水城的魅力。如今这里还有几条贡朵拉小船，有穿着横纹衫的船夫，可以带你一览雷格尼茨河的风光。
                <w:br/>
                19:00 享用中式团餐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纽伦堡-比尔森-布拉格
                <w:br/>
              </w:t>
            </w:r>
          </w:p>
          <w:p>
            <w:pPr>
              <w:pStyle w:val="indent"/>
            </w:pPr>
            <w:r>
              <w:rPr>
                <w:rFonts w:ascii="微软雅黑" w:hAnsi="微软雅黑" w:eastAsia="微软雅黑" w:cs="微软雅黑"/>
                <w:color w:val="000000"/>
                <w:sz w:val="20"/>
                <w:szCs w:val="20"/>
              </w:rPr>
              <w:t xml:space="preserve">
                07:00-08:00 酒店早餐
                <w:br/>
                早餐后前往【纽伦堡圣母教堂】（外观），圣母教堂建于 1352 年，位于纽伦堡市场以东，是一座哥特式的天主教堂，曾是国王查理四世的宝库。【皇帝堡】皇帝堡是纽伦堡最有标志性的中世纪建筑，位于老城最北端。纽伦堡是神圣罗马帝国时期的直辖市，历任皇帝都曾在此居住过一段时间，因而得名。
                <w:br/>
                12:00-13:00 享用中式团餐
                <w:br/>
                13:00-17:00前往比尔森。比尔森成立于13世纪末，这座城市从中世纪的堡垒演变成现代奇观，同时保留其旧世界的魅力。漫步在其街道上，这些街道呈现出高哥特式的棋盘格局。前往【共和国广场】，广场为长方形，四围的建筑物大多为三、四层楼高，系文艺复兴及巴洛克式老屋，颜色朴素，给人自然和谐之美感。进入广场，正中央矗立着【圣巴特罗明教堂】，这座哥特式教堂建于公元1320─1470间，耸立的尖塔高达103公尺，是全捷克最高的一座，也是波西米亚地区最高的塔。之后前往布拉格。
                <w:br/>
                18:30 享用中式团餐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交通：大巴河轮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交通：大巴河轮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12:00 返回河轮享用丰盛的河轮午餐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 享用河轮晚餐
                <w:br/>
                交通：大巴 河轮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河轮早餐结束后，前往布达佩斯国际机场，乘坐国际航班返回国内
                <w:br/>
                参考航班：FM870 布达佩斯-上海浦东12:30-05:35+1
                <w:br/>
                结束愉快的旅程。我们衷心期待与您的再次相会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早上抵达上海浦东国际机场T1航站楼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1、上海前往法兰克福、布达佩斯返回上海的经济舱含税机票费用；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5、用餐：河轮自助早餐7餐，酒店早餐3餐，河轮午餐和晚餐共计12餐，团队中式餐八菜一汤共8餐（不含酒水饮料）；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行程中所标注的时间为参考时间，在出发前或航程期间，游轮公司有权根据天气、战争、罢工等不可抗力因素及特殊原因调整、改变或取消行程。
                <w:br/>
                <w:br/>
                游轮公司并未对游轮离港和到港时间作出保证，并且可能因恶劣天气条件、航行中的紧急事件、途径水域、港口的管制、船只安全无法保证以及其它任何超出游轮公司可控范围的因素，导致巡游行程中的任何环节出现延迟，或取消/变更港口的停靠，我社不承担任何赔偿责任。最终行程均以游轮公司实际行程为准，我社不承担航变造成的除船票外损失。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匈牙利申根签证资料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2025-07-08T06:34:31+08:00</dcterms:created>
  <dcterms:modified xsi:type="dcterms:W3CDTF">2025-07-08T06:34:31+08:00</dcterms:modified>
</cp:coreProperties>
</file>

<file path=docProps/custom.xml><?xml version="1.0" encoding="utf-8"?>
<Properties xmlns="http://schemas.openxmlformats.org/officeDocument/2006/custom-properties" xmlns:vt="http://schemas.openxmlformats.org/officeDocument/2006/docPropsVTypes"/>
</file>