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定制丽江大理泸沽湖双飞6日行程单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YTGJ-YN1748309154LM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丽江接机→入住酒店→自由活动
                <w:br/>
              </w:t>
            </w:r>
          </w:p>
          <w:p>
            <w:pPr>
              <w:pStyle w:val="indent"/>
            </w:pPr>
            <w:r>
              <w:rPr>
                <w:rFonts w:ascii="微软雅黑" w:hAnsi="微软雅黑" w:eastAsia="微软雅黑" w:cs="微软雅黑"/>
                <w:color w:val="000000"/>
                <w:sz w:val="20"/>
                <w:szCs w:val="20"/>
              </w:rPr>
              <w:t xml:space="preserve">
                ▼丽江接机/站，入住丽江
                <w:br/>
                <w:br/>
                ▼餐：自行品尝当地特色美食
                <w:br/>
                <w:br/>
                ▼丽江特色美食排行榜：
                <w:br/>
                <w:br/>
                1.腊排骨 2.水性杨花 3.酥油茶 4.鸡豆凉粉 5.黑山羊火锅 6.三文鱼 7.野生菌火锅 8.杜鹃花炒蛋 9.汽锅鸡 10.过桥米线
                <w:br/>
                <w:br/>
                ▼人气美食街区推荐：
                <w:br/>
                <w:br/>
                1.丽江古城四方街  2.七一街小吃一条街 3.花马街4.古城樱花美食广场
                <w:br/>
                <w:br/>
                ▼人气餐厅推荐TOP5：
                <w:br/>
                <w:br/>
                1. 滇厨餐厅·小锅巴纳西美食  推荐指数：☆☆☆☆☆ 人均：¥73，地址：丽江古城饮玉巷中段21号
                <w:br/>
                <w:br/>
                2.88号小吃店 推荐指数：☆☆☆☆☆ 人均55，地址：丽江古城 五一街兴仁上段88号
                <w:br/>
                <w:br/>
                3. 金生麗水•喃么牛高原牛肉火锅 推荐指数：☆☆☆☆☆人均56，地址：古城区大研广场
                <w:br/>
                <w:br/>
                4. 阿婆腊排骨 推荐指数：☆☆☆☆人均85，地址; 五一街兴仁上段38号
                <w:br/>
                <w:br/>
                5. 滇西王子·梦回丽江传承百年味道：☆☆☆☆人均65，地址：忠义巷149号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玉龙雪山-冰川大索道-印象丽江-蓝月谷-采蘑菇
                <w:br/>
              </w:t>
            </w:r>
          </w:p>
          <w:p>
            <w:pPr>
              <w:pStyle w:val="indent"/>
            </w:pPr>
            <w:r>
              <w:rPr>
                <w:rFonts w:ascii="微软雅黑" w:hAnsi="微软雅黑" w:eastAsia="微软雅黑" w:cs="微软雅黑"/>
                <w:color w:val="000000"/>
                <w:sz w:val="20"/>
                <w:szCs w:val="20"/>
              </w:rPr>
              <w:t xml:space="preserve">
                早餐后， 乘车前往国家5A级景区【丽江玉龙雪山】（含冰川大索道和环保车）【★旺季冰川大索道票源紧张或因天气原因，如不能乘坐，我社有权利安排小索，退相应的索道差价80元/人）】。玉龙雪山在纳西语中被称为"欧鲁"，意为"天山"。其十三座雪峰连绵不绝，宛若一条"巨龙"腾越飞舞，故称为"玉龙"。欣赏特别赠送的张艺谋导演的大型实景演出《印象·丽江》雪山篇，剧场设在海拔3100米玉龙雪山的怀抱里,四周高山草甸、白云缭绕,将观众带到了雪域高原天人合一的纯美实景中.实景演出以玉龙雪山为背景,以纳西民族为主的当地民俗民风构成了演出场景。下午游览如梦幻影、疑是仙境的【蓝月谷】（电瓶车50已含），精美深邃的蓝月谷，作为玉龙雪山别致一景，随着季节不同，景色也随之变幻，前来的游人均可欣赏到她多彩的姿态。晚餐自理后入住丽江。
                <w:br/>
                <w:br/>
                后前往体验采蘑菇，一年一度的菌子季，让大家感受菌子无穷魅力的同时，记得安全第一哦！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洱海西湖-小游船-大理古生村-白族扎染-音乐酒吧车-网红S湾公路
                <w:br/>
              </w:t>
            </w:r>
          </w:p>
          <w:p>
            <w:pPr>
              <w:pStyle w:val="indent"/>
            </w:pPr>
            <w:r>
              <w:rPr>
                <w:rFonts w:ascii="微软雅黑" w:hAnsi="微软雅黑" w:eastAsia="微软雅黑" w:cs="微软雅黑"/>
                <w:color w:val="000000"/>
                <w:sz w:val="20"/>
                <w:szCs w:val="20"/>
              </w:rPr>
              <w:t xml:space="preserve">
                早餐后乘车前往大理，前往大理西湖，【洱源西湖】是高原明珠洱海的发源地，故得名“洱源”因自然资源丰富，被人们赞誉为“鱼米之乡”、“梅子之乡”、“乳牛之乡”、“温泉之乡”、“兰花之乡”“高原水乡”“唢呐之乡，西湖是国家级湿地公园、国家级AAA景区、云南省级风景名胜区，还是云南省第一个天然的国家湿地公园。赠送【小游船】，洱源西湖泛舟竹木隐隐,山石肃肃,在绝美的苍山洱海旁，原生态村落遍布，泛舟湖上,摒弃喧闹，如至绝尘境地。前往【大理古生村】，在大理遇见乡愁古生，走进【瓦家小院】（体验白族扎染），全方位感受大理白族民居民俗非遗文化，之后乘坐最网红【音乐酒吧车】畅游最美田园风光，洱海廊道音乐酒吧车，坐落在风景如画的洱海边，为家庭游玩提供了别具一格的体验。这个独特的休闲空间集音乐、美景与移动车辆于一体，让家庭成员在欣赏洱海壮丽景色的同时，也能沉浸在音乐的海洋中，享受亲情和欢乐。随后穿过廊道，选择一辆心怡的自行车（含骑行），在洱海蓝天间，游览打卡【网红S弯公路】，欣赏苍山洱海美景，体验人与自然的和谐之美，游览结束后，入住酒店，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大理古城-泸沽湖-摩梭篝火晚会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之后乘车赴《中国国家旅游》评选的最佳休闲旅游目的地【泸沽湖】。“泸湖秋水间 ，隐隐浸芙蓉。并峙波间鼎 ，连排海上峰。倒涵天一游，横锁树千里。”数百年间，许多文人墨客都倾倒在泸沽湖的美景之下，神秘女儿国的蓝天、白云和摩梭人，用诗情画意让这个远离嚣市的地方成人间仙境 ！今晚为贵宾安排摩梭族文化体验【摩梭篝火晚会】，摩梭族阿哥阿妹围着篝火边唱边跳，您也能一同参与其中，伴随着快乐的歌声，品尝摩梭人民招待贵宾的摩梭民族走婚宴，晚入住酒店 ，歇息在泸沽湖的怀抱中。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泸沽湖日出—摩梭家访-里务比岛-猪槽船白沙古镇-东巴文字
                <w:br/>
              </w:t>
            </w:r>
          </w:p>
          <w:p>
            <w:pPr>
              <w:pStyle w:val="indent"/>
            </w:pPr>
            <w:r>
              <w:rPr>
                <w:rFonts w:ascii="微软雅黑" w:hAnsi="微软雅黑" w:eastAsia="微软雅黑" w:cs="微软雅黑"/>
                <w:color w:val="000000"/>
                <w:sz w:val="20"/>
                <w:szCs w:val="20"/>
              </w:rPr>
              <w:t xml:space="preserve">
                早上可自行早起观看泸沽湖日出，酒店出发之后前往体验少数民族生活，了解奉行“男不娶，女不嫁”的“走婚”习俗。参观当地【摩梭古村寨】，充分感受当地的民族风情。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午餐之后返回丽江，【白沙古镇】感受古纳西族原始村落，走进东巴文字博物馆，带着小朋友一起写一写古纳西东巴文字，读万卷书不如行万里路，旅游途中又能学习，带他体验不一样的旅途。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根据航班送机
                <w:br/>
              </w:t>
            </w:r>
          </w:p>
          <w:p>
            <w:pPr>
              <w:pStyle w:val="indent"/>
            </w:pPr>
            <w:r>
              <w:rPr>
                <w:rFonts w:ascii="微软雅黑" w:hAnsi="微软雅黑" w:eastAsia="微软雅黑" w:cs="微软雅黑"/>
                <w:color w:val="000000"/>
                <w:sz w:val="20"/>
                <w:szCs w:val="20"/>
              </w:rPr>
              <w:t xml:space="preserve">
                早餐后，自由活动，后按照航班时间送机前往机场，乘机返回温馨的家。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通：往返丽江经济舱机票，当地空调旅游车，保证一人一座
                <w:br/>
                <w:br/>
                •导   游：优秀导游服务
                <w:br/>
                <w:br/>
                •住   宿：行程所列酒店，单房差700元/人
                <w:br/>
                <w:br/>
                •用   餐：行程中团队标准用餐，5 早 7 正，餐标 50 元/人，种类根据人数相应调配（ 自由活动期 间用餐请自理；如因自身原因放弃用餐，则餐费不退，很多特色菜如遇客人吃不惯，敬请谅解 ）。
                <w:br/>
                <w:br/>
                •门   票：行程中所含的景点首道大门票，1.4 米以上儿童建议提前补票。具体请参考行程描述。（玉龙雪山大索道1.4米以上必须提前补门票，如不提前补票，在检票口被拦，并且无法再次购票，请知晓）
                <w:br/>
                <w:br/>
                •儿童价标准：年龄 0 ~12 周岁（不含），不占床，含当地旅游车位，含半餐。不含住宿及景点门票费（儿童超过 1.2 米请至景区购买门票，会协助购买。具体门票费用请参考景区的儿童门票政策，其他儿童超标准的费用均敬请自理。
                <w:br/>
                <w:br/>
                •保   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2025-05-31T04:05:55+08:00</dcterms:created>
  <dcterms:modified xsi:type="dcterms:W3CDTF">2025-05-31T04:05:55+08:00</dcterms:modified>
</cp:coreProperties>
</file>

<file path=docProps/custom.xml><?xml version="1.0" encoding="utf-8"?>
<Properties xmlns="http://schemas.openxmlformats.org/officeDocument/2006/custom-properties" xmlns:vt="http://schemas.openxmlformats.org/officeDocument/2006/docPropsVTypes"/>
</file>