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（无锡飞）六盘水云贵连游-乌蒙大草原九龙瀑布峰林布依万峰林万峰湖马岭河阳光谷青岩古镇双飞6日行程单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TM-GZ17478112058F</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贵阳市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无锡-贵阳
                <w:br/>
              </w:t>
            </w:r>
          </w:p>
          <w:p>
            <w:pPr>
              <w:pStyle w:val="indent"/>
            </w:pPr>
            <w:r>
              <w:rPr>
                <w:rFonts w:ascii="微软雅黑" w:hAnsi="微软雅黑" w:eastAsia="微软雅黑" w:cs="微软雅黑"/>
                <w:color w:val="000000"/>
                <w:sz w:val="20"/>
                <w:szCs w:val="20"/>
              </w:rPr>
              <w:t xml:space="preserve">
                无锡飞机赴贵阳；欢迎来到美丽的林城--贵阳。当天无景点安排，如客人到达酒店后要外出活动，请保管好贵重物品，注意安全，晚上尽量早点回酒店休息。
                <w:br/>
                1.导游不跟着接团、晚上会与客人联系通知第二天的接人时间、所以请保持落地后手机随时畅通！
                <w:br/>
                2.当天为集合时间无行程、无导游和工作人员陪同，自游活动期间请注意人身财产安全，当天导游会以短信或电话形式通知次日出行时和注意事项、请保持手机畅通。
                <w:br/>
                3.如客人到达酒店后要外出活动，请保管好贵重物品，注意安全，晚上尽量早点回酒店休息。（外出自由活动请记好酒店电话和位置及本地紧急联系人联系方式，请乘坐正规出租车出行）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贵阳&gt;&gt;&gt;兴义万峰林&gt;&gt;&gt;万峰湖&gt;&gt;&gt;峰林布依
                <w:br/>
              </w:t>
            </w:r>
          </w:p>
          <w:p>
            <w:pPr>
              <w:pStyle w:val="indent"/>
            </w:pPr>
            <w:r>
              <w:rPr>
                <w:rFonts w:ascii="微软雅黑" w:hAnsi="微软雅黑" w:eastAsia="微软雅黑" w:cs="微软雅黑"/>
                <w:color w:val="000000"/>
                <w:sz w:val="20"/>
                <w:szCs w:val="20"/>
              </w:rPr>
              <w:t xml:space="preserve">
                酒店早餐后乘车前往贵州省黔西南布依族苗族自治州首府——兴义，享誉“世界最大的城市公园”“中国金州”的兴义市，是世界地质公园、国际山地旅游大会(IMTC)的永久会址与举办地！
                <w:br/>
                游览国家级风景名胜区、中国最美的五大峰林、国家5A级景区【万峰林风景区】（游览时间约2小时，不含景区电瓶车费用50元/人，费用须自理），堪称中国锥状喀斯特博物馆，被称誉为“天下奇观”！万峰林包括东、西峰林，景观各异，总面积达2000余平方千米，是国内最大、最典型的喀斯特峰林。在360多年前，著名地理学家、旅行家徐霞客就曾到过万峰林，他还发出这样的赞叹：“天下山峰何其多，惟有此处峰成林”！参加【纳灰村漫步寻宝】《爸爸去哪儿》的一个拍摄地。绝美的山岭田园风光，令人向往有“天上人间小天堂”之称，在这里感受纯粹的布依族烟火，在这里找到指定宝贝的嘉宾可获得神秘礼物一份。
                <w:br/>
                前往万峰湖乘船游览著名风景区【万峰湖风景区】（游览时间约1.5小时，不含游船费用80元/人，费用须自理），位于黔、滇、桂三省区结合部，是仅次于鄱阳湖、洞庭湖、太湖和洪泽湖的全国第五大淡水湖。万峰湖美景天成，山中有水，水中有山，烟波浩渺，丛峦叠嶂，鱼肥水美，是众多垂钓者的天堂，湖光山色美不胜收。享有“万峰之湖，西南之最，山水画卷”之美誉。
                <w:br/>
                夜游大型山水奇观【峰林布依】（不含景区电瓶车20元/人，费用须自理），景区位于万峰林-马岭河峡谷中间的赵家渡，有趣的人生，一半烟火，一半纵情山水间，寨子建设在峰林之中，这里万峰环绕，碧波如玉。景区以“水 ”为中心，将自然生态与布依族依山傍水世群而居相结合，依山建造了600余栋布依族民居建筑及配套建筑。夜幕降临，依山而建的吊脚楼、绕山而成的民族风情街、造型古朴的拱桥等与灯光交相辉映、璀璨如画（可免费观赏各种民族、民俗表演）！
                <w:br/>
                ★特别赠送：纳灰村神秘好礼：旅拍照片2张/人，团队合影1张！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兴义</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阳光谷&gt;&gt;&gt;云南罗平九龙瀑布&gt;&gt;&gt;马岭河峡谷&gt;&gt;&gt;九歌久乐
                <w:br/>
              </w:t>
            </w:r>
          </w:p>
          <w:p>
            <w:pPr>
              <w:pStyle w:val="indent"/>
            </w:pPr>
            <w:r>
              <w:rPr>
                <w:rFonts w:ascii="微软雅黑" w:hAnsi="微软雅黑" w:eastAsia="微软雅黑" w:cs="微软雅黑"/>
                <w:color w:val="000000"/>
                <w:sz w:val="20"/>
                <w:szCs w:val="20"/>
              </w:rPr>
              <w:t xml:space="preserve">
                酒店早餐后游览国家AAAA级景区【阳光谷景区】（游览约2小时），景区坐落于兴义市区贵州醇酒厂厂区内。因该厂因研制出中西合璧的新型白酒奇香贵州醇，又奇香园，是贵州省内独家通过“全国工业旅游示范点”的工业旅游胜地。拥有樱花园、梅花园、、民族文化美食园、奇香楼、通灵阁、爱情长廊、丘比特广场、红枫林大道、七彩广场、紫柳花海等多个相互联系又相互独立的景点，参观传统酿酒工艺，免费品尝美酒！
                <w:br/>
                后乘车前往云南省罗平县游览【九龙瀑布群】（车程约1小时，游览约2小时，不含景区自愿消费项目单程缆车30元/人）九龙瀑布是国家AAAA级旅游景区（中国最美瀑布排名第四），由于特殊的地质构造和水流的千年侵蚀，在此形成了十级高低宽窄不等，形态各异的瀑布群，其中最大的一级宽112米，高56米，气势恢宏，蔚为壮观，号称九龙第一瀑。九龙瀑布群因其瀑布众多，景点密集而形成其独有的观赏特点，一年四季美景不断，素有“九龙十瀑，南国一绝”的美誉，热播剧【庆余年】也在此取景。
                <w:br/>
                 返回兴义（约1小时车程）游览有“地球最美的伤疤”美誉的【马岭河大峡谷】（不含景区自愿消费项目上落电梯40元/人费用，）。马岭河峡谷是喀斯特多层次地貌景观的集中表现，以地缝嶂谷、群瀑悬练、碳酸钙壁挂而著名。它的地貌结构与一般峡谷不同，实际上是一条地缝，有人说这是“地球上最美丽的伤疤”。正是这举世罕见地缝，造就了马岭河峡谷景区雄、奇、险、峻的景观！峡谷风景区两岸峭崖对峙，谷深流急，银瀑飞泻；滩险急流处，水石相搏、惊涛拍岸、震耳欲聋。崖画、千泉、万洞两岸悬挂。从河床昂首两岸，在蓝天白云的映衬下，犹如天沟；从峡谷大桥俯视谷底，湍急的河流恰似地缝。景观最为奇特的钙化瀑布群，谷深、流急、瀑多、原始生态保护完整，岩画如此多娇，构成了“西南奇缝，天下奇观”。
                <w:br/>
                晚餐在盛世苗家品尝贵州特色餐-酸汤鱼欣赏实景苗家歌舞表演【九歌久乐】，(欣赏约50分钟)是苗语“载歌载舞”的意思，这是一台以苗族、布依族风情为主的实景歌舞表演（若遇天气和政府原因不能表演敬请谅解！）
                <w:br/>
                ★特别赠送：中药泡脚！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兴义</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兴义&gt;&gt;&gt;乌蒙大草原&gt;&gt;&gt;北盘江大桥&gt;&gt;&gt;水城古镇
                <w:br/>
              </w:t>
            </w:r>
          </w:p>
          <w:p>
            <w:pPr>
              <w:pStyle w:val="indent"/>
            </w:pPr>
            <w:r>
              <w:rPr>
                <w:rFonts w:ascii="微软雅黑" w:hAnsi="微软雅黑" w:eastAsia="微软雅黑" w:cs="微软雅黑"/>
                <w:color w:val="000000"/>
                <w:sz w:val="20"/>
                <w:szCs w:val="20"/>
              </w:rPr>
              <w:t xml:space="preserve">
                酒店早餐后前往贵州西北部坪地彝族乡，游览【乌蒙大草原】（游览约2小时，不含景区观光车25元/人，费用自理），景区位于贵州西北部海拔2000米至2857米是西南地区面积最大海拔最高的天然草场，乌蒙大草原又称“坡上草原”，贵州海拔最高的湖泊也在此。 景区因频频出现的“神奇佛光”和草原牧色、云海奇观、日出日落等景观，成为旅游者趋之若鹜的地方，吸引了大批游客！特别赠送安排乌蒙大草原射箭体验（每人3支箭）。
                <w:br/>
                乘车前往【北盘江大桥】（约1.5小时车程）“此桥只应天上有，人生难得过一回”的北盘江大桥原称尼珠河大桥，是中国境内一座连接云南省曲靖宣威市普立乡与贵州省六盘水市水城县都格镇的特大桥，位于泥猪河之上，为杭瑞高速公路的组成部分，桥面至江面距离565.4米;采用双向四车道高速公路标准。（温馨提示：我们的旅游车会缓慢经过北盘江大桥，大家在车上欣赏大桥的风采）。
                <w:br/>
                后乘车至【水城古镇】（车程约1小时）古镇以“文化”和“山水”为主题，围绕“一水绕两核”、“七桥串古今”构建，着眼于完善城市功能、保护古镇特色，注重保留水城古镇独特的建筑风格，保留“三线建设”时期建筑元素，是独具特色，集自然、人文、观光、休闲、度假为一体的特色古镇。
                <w:br/>
                ★特别赠送：射箭体验（每人3支箭）！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六盘水</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六盘水&gt;&gt;&gt;青岩古镇&gt;&gt;&gt;贵阳
                <w:br/>
              </w:t>
            </w:r>
          </w:p>
          <w:p>
            <w:pPr>
              <w:pStyle w:val="indent"/>
            </w:pPr>
            <w:r>
              <w:rPr>
                <w:rFonts w:ascii="微软雅黑" w:hAnsi="微软雅黑" w:eastAsia="微软雅黑" w:cs="微软雅黑"/>
                <w:color w:val="000000"/>
                <w:sz w:val="20"/>
                <w:szCs w:val="20"/>
              </w:rPr>
              <w:t xml:space="preserve">
                酒店早餐后乘车前往贵阳市
                <w:br/>
                后游览国家5A级旅游景区【青岩古镇】（含大门票，不含景区交通费用），是贵州的四大古镇之一，由明代南迁的中央王朝军队而建，数百年来，完好地保存了明代的城市风格。它有着600多年历史，也是贵州第一文状元的故乡，也是邓颖超和周恩来父母的曾居地，拍摄过很多知名的电影“如聊斋、寻枪等”。
                <w:br/>
                古镇依山就势，城墙用巨石筑于悬崖上，由东、西、南、北四座城门及一座长城构成，古镇内设计精巧、工艺精湛的明清古建筑交错密布，寺庙、楼阁画栋雕梁、飞角重檐相间，镇内佛、道、天主和基督教四教并存，和谐相处，有兴趣的游客，可以细细打卡寻宝。古镇街道的青石院墙是拍照的绝佳背景墙，街边层层片石垒起的院墙，路窄而幽静，沿山势起伏，颇有文艺大片的氛围。
                <w:br/>
                可悠闲的品尝古镇的特色小吃：状元蹄，玫瑰冰粉，青岩豆腐，玫瑰糖等等。
                <w:br/>
                游览后入住酒店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贵阳-无锡
                <w:br/>
              </w:t>
            </w:r>
          </w:p>
          <w:p>
            <w:pPr>
              <w:pStyle w:val="indent"/>
            </w:pPr>
            <w:r>
              <w:rPr>
                <w:rFonts w:ascii="微软雅黑" w:hAnsi="微软雅黑" w:eastAsia="微软雅黑" w:cs="微软雅黑"/>
                <w:color w:val="000000"/>
                <w:sz w:val="20"/>
                <w:szCs w:val="20"/>
              </w:rPr>
              <w:t xml:space="preserve">
                早起后适时前往贵阳龙洞堡机场，乘机返回无锡，结束愉快行程！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1、交通：无锡至贵阳往返机票+（当地正规旅游车，保证一人一正位，不指定车位）
                <w:br/>
                2、住宿：5晚住宿，均为标间，以下参考酒店无房我社有权安排同等级的其它酒店。
                <w:br/>
                参考酒店：
                <w:br/>
                贵阳：嘉悦、华美达安可、汇融国际、凯里亚德、和润景雅或同级
                <w:br/>
                兴义：施达凤凰、洛克时光、驿辰红木、皇冠、海钰、梦乐城大酒店或同级
                <w:br/>
                六盘水：维也纳、澜铂、雨田、时代假日或同级
                <w:br/>
                3、门票：已含门票，景交需自理
                <w:br/>
                4、餐饮：含5早4正，团餐不用不退。
                <w:br/>
                5、导游：优秀持证导游服务（贵州机场接/送团当天人员为工作人员或司机，不是导游）
                <w:br/>
                6、保险：包含旅行社责任险，不含旅游意外保险。（建议购买旅游意外险）
                <w:br/>
                7、儿童：2-12周岁含往返机票、当地车位、正餐半餐、导服；不含早餐、门票、床位等。
                <w:br/>
                8、接送：2人起赠送苏锡常江阴张家港常熟市区接送，其他地区接送加价现询（以上集合地点具体以出团单为准）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1、单房差：460元/人，若不住退房差260元/人含早
                <w:br/>
                2、自费景交：万峰林电瓶车50元+万峰湖游船80+峰林布依电瓶车20元+乌蒙大草原观光车25元=175元/人，费用需自理
                <w:br/>
                3、非必须消费：马岭河峡谷双程电梯40元/人 九龙瀑布单程缆车30元/人，属景区内自愿选择消费项目，可根据个人需要自愿选择。
                <w:br/>
                4、旅游意外险：旅游人身意外保险
                <w:br/>
                5、非行程内约定包含的景区内交通费用；私人所产生的个人费用等；儿童门票超过费用。
                <w:br/>
                6、由于不可抗拒原因而需要变更行程时产生的费用（包括但不限于自然灾害等不可抗力因素、航班延误或取消、车辆故障、交通意外等）。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凡签约参团旅游者和旅行社双方均被视为接受本行程全部约定条款，双方均必须遵守本行程全部约定！凡不接受本行程条款的请勿报名参团，请详细阅读！
                <w:br/>
                1、出发时请客人携带好有效身份证件，每天要更换住地，不宜带太多行李，贵重物品妥善保管。
                <w:br/>
                2、团队运作期间，我社可在不减少景点的情况下，调整景点游览顺序；自由活动期间不含任何服务，务必请注意自身所处环境治安状况和游览安全等，旅游意外险由游客自行购买，人身财产安全人身和财产损失由旅游者承担。
                <w:br/>
                3、在旅游过程中，请遵守时间，听从导游安排；注意自身安全，如无特殊原因，请勿擅自离团自由活动。客人擅自离团，我社对其安全不予保证，同时终止后面旅游活动，费用不退。
                <w:br/>
                4、客人在出行前可自备防晒用品、阳雨伞、防蚊虫的药物等。
                <w:br/>
                5、凡不可抗力和第三方原因等非因我社原因造成的游览及费用变化，如：航空公司、铁路、轮船、天气、政治等人力不可抗拒因素所产生航班火车延误、取消、行程改变、景点减少等情况所产生的费用由客人自理，我社负责协调安排，不承担任何责任和赔偿费用。
                <w:br/>
                6、若在出游过程中，您对我们的安排不满意，请第一时间向导游提出您宝贵的建议，我们会根据实际情况及时处理！行程结束后，请您填写“游客意见书”，您宝贵的意见是我们工作的动力！地接质量主要参照《意见单》内容为准，行程中曾投诉过的已解决的问题不能作为后续再投诉内容。若产生争议，以《合同法》或相关旅游法规规定处理！
                <w:br/>
                7、贵州地处三四线地区，餐食、住宿等接待设施水平比不上发达地区接待标准。还请知悉！
                <w:br/>
                8、入住后，请检查酒店用品是否齐全，基本设施是否正常运转，如发现房间设施存在问题，请第一时间联系酒店服务人员。入住酒店时，请您在前台索取酒店地址名片；进驻客房后请根据酒店房间内家私一览表中所列的设备设施的质量及数量进行核对，如有问题及时通报导游或酒店服务人员，以便快速更换调整；洗浴时请注意防滑，建议提前铺好防滑垫；夜间睡前及离店时请确保关闭门窗。贵州属于亚热带湿润季风气候，常年多雨，室内易发霉潮湿，如房间有此情况，需开窗通风或联 系工作人员及时更换房间，带来不便敬请谅解！
                <w:br/>
                9、西江地处山区，夏季蚊虫较多，请携带驱蚊止痒药物,涉及苗寨住宿的产品，住宿为当地特色吊脚楼客栈。但是苗寨地处深山，水电设施不稳定，条件相对城市更加有限。苗寨内客栈通常只有5-10间房，一个大车可能要住2-3家客栈。西江入住景区内客栈，由于客栈多依山而建，大部分酒店没有电梯，以此建议您提前收拾必须及贵重物品，其余行李可放置车上，以减少行李重量，轻便入住西江客栈，因旺季西江客栈房量有限，也可能入住凯里，请知悉。。
                <w:br/>
                10、贵州天气多变，请视出行季节携带雨具或防晒用品，黄果树瀑布及荔波大小七孔景区部分路段湿滑，请注意防滑。黄果树、西江千户苗寨、荔波大小七孔为贵州经典景区，地处贵州黔西南、黔东南、黔南三个不同方向，全程高速公路直达，距离较远，车程较长，敬请知悉！
                <w:br/>
                11、由于贵州景区普遍较大，因团队中各家庭游览速度快慢不一，为避免影响贵宾行程体验，导游会在车上进行统一讲解，提前告知景区游览线路和主要特色，告知游览时间及统一集合地点，在关键的路口指引游览方向并执行部分讲解职能 ，进入景区后自由活动。
                <w:br/>
                12、贵州菜的特点是辣醇、香浓、酸鲜、味厚。但不同地区餐食口味有差异，不一定能满足所有游客的口味需求，请提前知晓。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65周岁以上及符合免票人群可退70元/人！</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2025-07-07T20:00:30+08:00</dcterms:created>
  <dcterms:modified xsi:type="dcterms:W3CDTF">2025-07-07T20:00:30+08:00</dcterms:modified>
</cp:coreProperties>
</file>

<file path=docProps/custom.xml><?xml version="1.0" encoding="utf-8"?>
<Properties xmlns="http://schemas.openxmlformats.org/officeDocument/2006/custom-properties" xmlns:vt="http://schemas.openxmlformats.org/officeDocument/2006/docPropsVTypes"/>
</file>