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【苏套 KY08】【海安玉果庄园聚会·一价全含3日】康养玉果庄园|体验房车旅馆!免费棋牌唱歌!免费垂钓篝火晚会!免费酒水饮料!2早5正餐全含!餐餐升级15菜1汤!2 晚住在玉果庄园房车旅馆 纯玩康养精品小包团3日游行程单</w:t>
      </w:r>
    </w:p>
    <w:p>
      <w:pPr>
        <w:jc w:val="center"/>
        <w:spacing w:after="100"/>
      </w:pPr>
      <w:r>
        <w:rPr>
          <w:rFonts w:ascii="微软雅黑" w:hAnsi="微软雅黑" w:eastAsia="微软雅黑" w:cs="微软雅黑"/>
          <w:sz w:val="20"/>
          <w:szCs w:val="20"/>
        </w:rPr>
        <w:t xml:space="preserve">【苏套 KY08】【海安玉果庄园聚会·一价全含3日】康养玉果庄园|体验房车旅馆!免费棋牌唱歌!免费垂钓篝火晚会!免费酒水饮料!2早5正餐全含!餐餐升级15菜1汤!2 晚住在玉果庄园房车旅馆 纯玩康养精品小包团3日游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【苏套 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江苏省-海安县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【享】政府补贴一价全含，纯玩0购物 【住】2晚玉果庄园房车旅馆含早含空调
                <w:br/>
                <w:br/>
                【玩】赠送麻将KTV娱乐!免费垂钓篝火晚会!免费酒水饮料(黄酒、白酒、啤酒)!
                <w:br/>
                【吃】2早5正餐，(正餐15菜1汤，其中包含1顿河豚宴)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
                <w:br/>
              </w:t>
            </w:r>
          </w:p>
          <w:p>
            <w:pPr>
              <w:pStyle w:val="indent"/>
            </w:pPr>
            <w:r>
              <w:rPr>
                <w:rFonts w:ascii="微软雅黑" w:hAnsi="微软雅黑" w:eastAsia="微软雅黑" w:cs="微软雅黑"/>
                <w:color w:val="000000"/>
                <w:sz w:val="20"/>
                <w:szCs w:val="20"/>
              </w:rPr>
              <w:t xml:space="preserve">
                早指定时间地点集合前往泰州；
                <w:br/>
                <w:br/>
                <w:br/>
                <w:br/>
                到达后参观【新四军黄桥战役纪念馆】（赠送游览，游览时间约1小时，周一闭馆则与第3天雅周现代农业体验馆互换），纪念馆展陈面积8000平方米，对黄桥战役进行了全方位展示，介绍了黄桥战役的历史背景和重大意义以及在党的领导下，黄桥人民奋勇支前的生动场景，呈现了新时期名镇黄桥的崭新面貌。纪念馆现为全国爱国主义教育示范基地、全国重点文物保护单位、江苏省全民国防教育基地、江苏省党员教育实境课堂示范点、全国100家红色旅游经典景区和国家AAAA级旅游景区等。
                <w:br/>
                <w:br/>
                下午适时入住【海安玉果房车农庄】，自然独特的风光景色，农庄内有跑马场、百草园、垂钓处等，可土灶自炊、垂钓、KTV自由欢唱、棋牌等。“吃在园中、住在园中、玩在园中、乐在园中”！房车基地依湖而建，可以欣赏湖边美景，感受大自然，释放心灵。泡一杯清茶，坐在房车庭院内静静享受。。。闲暇时，邀上三四个好友一起感受房车的魅力。。。（每车可容纳4人，内部设有卫生间、棋牌室，并配有电视机、空调等基础设施，庭院里还可以烧烤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海安玉果房车农庄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睡到自然醒，欣赏湖边美景，感受大自然，释放心灵。泡一杯清茶，坐在房车庭院内静静享受。。。生态园内自由参观闲逛，休息，棋牌娱乐，垂钓。。。可在农庄自由垂钓（自备渔具，钓鱼所获如需带走按14元/斤付费），湖颇具里下河地区的特色，鱼塘周边无公害、无污染、水源循环，水源清爽，透明度适中，溶氧量高。鱼塘里有鲫鱼、鳊鱼、草鱼、鲢鱼等多种鱼。农庄根据鱼食特点，饲料纯天然的玉米、小麦、豆饼，无添加剂饲料。这样的饲养使鱼肉鲜柔，口感滑嫩，营养丰富，品尝起来油而不腻。
                <w:br/>
                <w:br/>
                晚餐后自愿参加景区内【篝火晚会】，这一刻火舞当空趁着夜色，把酒当歌，伴随音乐的我们举杯同饮，在篝火旁边摇摆着你的身体快乐，其实就是这么简单···
                <w:br/>
                <w:br/>
                备注：篝火晚会由农庄统一安排，根据天气及人流住宿情况可能安排在第1天或者第2天晚上，特此提醒！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海安玉果房车农庄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南通
                <w:br/>
              </w:t>
            </w:r>
          </w:p>
          <w:p>
            <w:pPr>
              <w:pStyle w:val="indent"/>
            </w:pPr>
            <w:r>
              <w:rPr>
                <w:rFonts w:ascii="微软雅黑" w:hAnsi="微软雅黑" w:eastAsia="微软雅黑" w:cs="微软雅黑"/>
                <w:color w:val="000000"/>
                <w:sz w:val="20"/>
                <w:szCs w:val="20"/>
              </w:rPr>
              <w:t xml:space="preserve">
                上午生态园内自由参观闲逛，休息，棋牌娱乐，垂钓。。。 适时退房，午餐后游览【雅周现代农业体验馆 】（赠送游览）想要了解什么是 无土化栽培 吗？想要亲身体验充满科技感的 无人农机作业 吗？想要亲手学习从育苗移栽到采收包装赋码的 全过程数字化管理 吗？来雅周现代农业体验馆吧！跟着“ 未来-已来 -农业AI觉醒元年 ”开启未来农业的探索旅程，体验V R 动感平台以及可编程智能机器人的背后技术。实地了解立柱、管道、平面、墙面以及气雾栽培等各种无土栽培模式，深入了解 无土栽培 的各类知识。
                <w:br/>
                <w:br/>
                行程结束后返回温馨的家！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1、住宿：2晚玉果庄园车房（自备洗漱用品，空调费10元/人/晚已含）
                <w:br/>
                <w:br/>
                2、用餐：2早5正餐(正餐15菜1汤，其中包含1顿河豚宴)
                <w:br/>
                <w:br/>
                3、交通：按实际人数提供往返空调旅游车
                <w:br/>
                <w:br/>
                4、门票：景区第一门票
                <w:br/>
                <w:br/>
                5、导游：司兼导+庄园特色管家服务
                <w:br/>
                <w:br/>
                6、购物：纯玩无购物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1、自理：全程无自理门票
                <w:br/>
                <w:br/>
                2、旅游者可自行购买旅游人身意外险
                <w:br/>
                <w:br/>
                3、除景点第一大门票外的二次消费（如景交、索道、娱乐项目、玻璃桥、请香等），请游客自愿选择，并自行购票，旅行社及导游不参与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2、以上线路为散客拼团，故满10人发班；
                <w:br/>
                <w:br/>
                3、单人房差：产生单男单女，尽量安排拼房，有三人间；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2025-05-22T23:56:18+08:00</dcterms:created>
  <dcterms:modified xsi:type="dcterms:W3CDTF">2025-05-22T23:56:18+08:00</dcterms:modified>
</cp:coreProperties>
</file>

<file path=docProps/custom.xml><?xml version="1.0" encoding="utf-8"?>
<Properties xmlns="http://schemas.openxmlformats.org/officeDocument/2006/custom-properties" xmlns:vt="http://schemas.openxmlformats.org/officeDocument/2006/docPropsVTypes"/>
</file>