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出境签证行程单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LY-QZ1745307850iQ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全国联运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澳大利亚-新西兰-美国-加拿大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1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签证递交费用，预约面试/指纹时间
                <w:br/>
                简单培训面试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陪签、加急等额外服务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如遇拒签，费用不退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打印日期：2025-06-20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2025-06-20T00:13:12+08:00</dcterms:created>
  <dcterms:modified xsi:type="dcterms:W3CDTF">2025-06-20T00:13:12+08:00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