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恩施定制双飞5日游行程单</w:t>
      </w:r>
    </w:p>
    <w:p>
      <w:pPr>
        <w:jc w:val="center"/>
        <w:spacing w:after="100"/>
      </w:pPr>
      <w:r>
        <w:rPr>
          <w:rFonts w:ascii="微软雅黑" w:hAnsi="微软雅黑" w:eastAsia="微软雅黑" w:cs="微软雅黑"/>
          <w:sz w:val="20"/>
          <w:szCs w:val="20"/>
        </w:rPr>
        <w:t xml:space="preserve">腾龙洞、恩施大峡谷七星寨、云龙河地缝 土司城、清江蝴蝶崖、女儿城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LF-T1744804008eF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南京-恩施
                <w:br/>
                晚
                <w:br/>
                恩施
                <w:br/>
                D2
                <w:br/>
                腾龙洞-土司城
                <w:br/>
                早/中/晚
                <w:br/>
                恩施
                <w:br/>
                D3
                <w:br/>
                 恩施大峡谷七星寨+云龙河地缝（篝火晚会）
                <w:br/>
                早/中/晚
                <w:br/>
                恩施
                <w:br/>
                D4
                <w:br/>
                清江蝴蝶崖-土家女儿城
                <w:br/>
                早/中/晚
                <w:br/>
                恩施
                <w:br/>
                D5
                <w:br/>
                恩施-南京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前往世界硒都“恩施”
                <w:br/>
              </w:t>
            </w:r>
          </w:p>
          <w:p>
            <w:pPr>
              <w:pStyle w:val="indent"/>
            </w:pPr>
            <w:r>
              <w:rPr>
                <w:rFonts w:ascii="微软雅黑" w:hAnsi="微软雅黑" w:eastAsia="微软雅黑" w:cs="微软雅黑"/>
                <w:color w:val="000000"/>
                <w:sz w:val="20"/>
                <w:szCs w:val="20"/>
              </w:rPr>
              <w:t xml:space="preserve">
                南京乘坐飞机前往恩施（禄口国际机场T1-许家坪机场），导游接机后前往酒店入住，下午集合前往餐厅用晚餐。
                <w:br/>
                参考航班：南京-恩施JD5761(12:10-14:00)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
                <w:br/>
              </w:t>
            </w:r>
          </w:p>
          <w:p>
            <w:pPr>
              <w:pStyle w:val="indent"/>
            </w:pPr>
            <w:r>
              <w:rPr>
                <w:rFonts w:ascii="微软雅黑" w:hAnsi="微软雅黑" w:eastAsia="微软雅黑" w:cs="微软雅黑"/>
                <w:color w:val="000000"/>
                <w:sz w:val="20"/>
                <w:szCs w:val="20"/>
              </w:rPr>
              <w:t xml:space="preserve">
                早餐后，乘车前往【腾龙洞】（游览时间约2小时），酉阳桃花源被广泛认为是陶渊明笔下《桃花源记》的原型地，与世隔绝，宁静和谐，隐逸悠远，身临其境确实会有“初极狭，才通人；复行数十步，豁然开朗。”的感受，土地、屋舍、良田绘就一个安宁和乐的世界。
                <w:br/>
                中餐后，乘车前往【土司城】（游览时间约1.5小时）：恩施土司城是土家文化的展示区，土家苗寨风情博物馆，是目前国内规模最大、风格独特、景观壮丽、以休闲和修学旅游为主要功能、过素素卡斜车（土家语：美丽的月亮），进捞此罗叉（土家语：太阳寨），观土司王宫缩影—九进堂，集土家族、苗族、侗族建筑艺术于一体的“中华土家第一城”。
                <w:br/>
                随后，根据时间集合，乘车前往动车站，带着所有恩施儿女对您的祝福，返回温馨的家！ 
                <w:br/>
                后乘车前往恩施大峡谷，抵达酒店办理入住。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恩施大峡谷云龙河地缝-七星寨-篝火晚会
                <w:br/>
              </w:t>
            </w:r>
          </w:p>
          <w:p>
            <w:pPr>
              <w:pStyle w:val="indent"/>
            </w:pPr>
            <w:r>
              <w:rPr>
                <w:rFonts w:ascii="微软雅黑" w:hAnsi="微软雅黑" w:eastAsia="微软雅黑" w:cs="微软雅黑"/>
                <w:color w:val="000000"/>
                <w:sz w:val="20"/>
                <w:szCs w:val="20"/>
              </w:rPr>
              <w:t xml:space="preserve">
                上午游览【云龙河地缝】景区（游览约1.5小时）欣赏地缝中的悬崖绝壁、河流急湍、悬瀑飞溅。主要有：云龙河地缝、云龙河绝壁、云龙河悬瀑及跌水和风雨桥。构成了集水蚀峡谷、溶岩洞穴、绝壁峰丛、天坑地缝、瀑布跌  水为一体的水文地质大观；
                <w:br/>
                下午游览【七星寨】景区（游览约 3.5 小时）欣赏峡谷中的百里绝壁、千丈瀑布、傲啸独峰、原始森林、远古村寨等景观，沿途有龙门石林、一线天、绝壁长廊、一炷香、母子情深、大地山川、双子塔、迎客松等景点；
                <w:br/>
                晚上前往【巴乡古寨】特别安排土家特色餐-【热情摔碗酒】，体验土家人大口吃肉，大口喝酒的豪迈。（每桌1斤酒水+每人1个摔碗，超出部分客人自理费用。）
                <w:br/>
                晚餐后特别安排有熊熊燃烧的【篝火晚会】，有自由奔放的摆手舞，有开阔无拘的苗韵大戏台，在您微微酒醺后，来一场天人合一的篝火晚会，和土家小伙、苗家小妹，来一场粗犷豁达的摆手舞，您的所有疲惫、所有烦恼都将随风飘逝，借熊熊篝火，祝诸位事业红火，众亲乐享盛世！（温馨提示：篝火晚会赠送项目，不去不退费用，如遇天气原因无法安排敬请谅解）
                <w:br/>
                  晚餐后，返回酒店休息。
                <w:br/>
                【温馨提示】
                <w:br/>
                1、走路不观景、观景不走路，安全观景；若遇景区内（环保车、游船、索道、电梯等）人较多请您耐心等候，以免发生碰撞摔倒；巴楚多山，山路崎岖晕车的朋友请提前做好安排。
                <w:br/>
                2、出行必备：雨具、运动装备、常用药、其它个人护肤品等。
                <w:br/>
                3、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清江蝴蝶岩—恩施土家女儿城
                <w:br/>
              </w:t>
            </w:r>
          </w:p>
          <w:p>
            <w:pPr>
              <w:pStyle w:val="indent"/>
            </w:pPr>
            <w:r>
              <w:rPr>
                <w:rFonts w:ascii="微软雅黑" w:hAnsi="微软雅黑" w:eastAsia="微软雅黑" w:cs="微软雅黑"/>
                <w:color w:val="000000"/>
                <w:sz w:val="20"/>
                <w:szCs w:val="20"/>
              </w:rPr>
              <w:t xml:space="preserve">
                早餐后乘车前往【清江游船景区】，抵达后--乘坐游船（已含往返游船） “妹娃要过河，是哪个来推我嘛！”悠悠龙船调，浓浓清江情。这首名列“世界民歌”之一的《龙船调》，将“妹娃要过河”的“河”——清江，唱红了世界。景区由红花淌石林、大岩洞瀑布、彩虹桥、思过崖、笑面睡佛、清江壁画、蝴蝶崖等景点组成，号称：浓缩版的张家界，诗意化的长江三峡。景区以峡谷俊雄、石屏垂立、壁画神奇、瀑布飘逸、土家风情著称于世。在途中，变换多姿的景色会让您得相机得不到一刻的停歇.“清江十景”之一的【蝴蝶崖】，是恩施大清江风景区的标志性景点，因山崖形似蝴蝶展翅而得名。雨季，在蝴蝶翅膀的绝壁之间，一挂飞瀑从山洞中奔涌而出，声如雷鸣，极其壮观。若水量小恰恰结合水中倒影，一只完整的蝴蝶栩栩如生。春百花，夏飞瀑，秋彩叶，冬雾雪。风景迷人，风情醉人，风水养人。
                <w:br/>
                随后前往有“世间男子不二心，天下女儿第一城”美誉的【恩施土家女儿城】（国家AAAA级景区，距市区4公里，车程约10分钟，游览时间约1.5小时）：是全国土家族文化集聚地，也是武陵地区城市娱乐消费中心和旅游集散地，旨在打造中国西部首家文化旅游商业古镇、中国的相亲之都，原汁原味的土家熏制和吊脚楼布景,让您身临其境感受浓郁的民族风情。晚餐可选择体验土家人“大口吃肉、大碗喝酒”的豪气，喝“摔碗酒”，观看别具特色的土家族歌舞表演。
                <w:br/>
                游览结束后返回酒店入住。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恩施-南京
                <w:br/>
              </w:t>
            </w:r>
          </w:p>
          <w:p>
            <w:pPr>
              <w:pStyle w:val="indent"/>
            </w:pPr>
            <w:r>
              <w:rPr>
                <w:rFonts w:ascii="微软雅黑" w:hAnsi="微软雅黑" w:eastAsia="微软雅黑" w:cs="微软雅黑"/>
                <w:color w:val="000000"/>
                <w:sz w:val="20"/>
                <w:szCs w:val="20"/>
              </w:rPr>
              <w:t xml:space="preserve">
                早餐后稍作休息，适时专人送站前往恩施许家坪机场返程，结束愉快的恩施之旅！
                <w:br/>
                参考航班：恩施-南京  JD5762（09:25-11:05）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1.大交通：南京-恩施 往返飞机经济舱
                <w:br/>
                2.门票：行程所列景区大门票+景区必消景交已含（游客必须携带二代身份证，或户口本）；
                <w:br/>
                3.用餐：含4早7正餐，餐标40元/餐。
                <w:br/>
                3.住宿：全程指定酒店入住四钻酒店。参考酒店:（恩施4晚）盛格丽、兴际、航空路纽宾凯。
                <w:br/>
                4.用车：当地空调旅游车，保证每人一正座；
                <w:br/>
                5.导游：持证地接导游（持国导证或旅行社工作证）
                <w:br/>
                6.儿童：儿童报价只含当地车位费、正餐半餐、导游服务，适用于 1.2 米以下儿童；产生其他费用敬请自理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1、景区内二次消费如垂梯、扶梯、下行索道等自愿自理；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7、其他费用：因不可抗力因素所产生的额外费用等(如:跨山、封路)。此旅游线路外的游览内容及个人消费；
                <w:br/>
                8、其他费用：个人购物、娱乐等消费。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2、因不可抗拒原因导致的火车、公路、轮船延误、滞留；或因旅游旺季各景点、车站、餐厅人流量过大等客观因素导致的拥挤、等候时间过长，无法按原计划安排行程而造成的一切损失及后果，本公司不承担任何费用和法律责任。
                <w:br/>
                3、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4、请备好个人常用药品（如创可贴、消炎药、感冒药、晕车药等），行程中凡公共场所的商店请游客谨慎购物，以上行为属个人行为，旅行社不承担因此造成的任何责任。
                <w:br/>
                5、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6、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7、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8、在不减少景点的情况下，旅行社有权更换游览景区的顺序。
                <w:br/>
                9、恩施团队旅游是集体活动，集体出发、集体返回，请遵守时间，以免耽搁其他团友，任何人不得逾期或滞留不归。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1、游客自身原因放弃的旅游项目（包括餐、房、车和门票等）或离团者，合同终止，费用不退，责任自负。
                <w:br/>
                2、旅游意外险由客人出发前在当地保险公司购买或委托组团社代买，我社只提供旅行社责任险。客人出发前48小时以内取消合同的游客，需向我社交已经产生的旅游车位费400元/人。
                <w:br/>
                3、客人入住酒店时，请检查房间里所有设备及用具；如有损坏缺少应及时联系导游员或酒店工作人员，切勿大意，减少不必要的纠纷。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2025-05-02T22:22:53+08:00</dcterms:created>
  <dcterms:modified xsi:type="dcterms:W3CDTF">2025-05-02T22:22:53+08:00</dcterms:modified>
</cp:coreProperties>
</file>

<file path=docProps/custom.xml><?xml version="1.0" encoding="utf-8"?>
<Properties xmlns="http://schemas.openxmlformats.org/officeDocument/2006/custom-properties" xmlns:vt="http://schemas.openxmlformats.org/officeDocument/2006/docPropsVTypes"/>
</file>