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广西桂林--揽胜之旅双飞5日游行程单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YC20250411-001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根据所乘坐的航班时间，乘飞机赴桂林市，工作人员接站，入住酒店，办理入住。下午：船游【一江四湖】（约70分钟）（“漓江”和 “榕湖、杉湖、桂湖、木龙湖），襟江接湖，飞湍瀑流，奇峰倒影、清波拍岸，芳草缤纷，佳木繁荫。沿湖岸线，斗折蛇行，座座新桥，景趣相融，各呈异彩，楼亭台榭，错落有致，交相辉映，更有，船闸济舟，山环水绕，名胜尽揽!游桂林城徽—【象鼻山】（约60分钟）, 其山形酷似一头驻足漓江边临流饮水的大象，栩栩如生，引人入胜，山体前部的水月洞，弯如满月，穿透山体，清碧的江水从洞中穿鼻而过，洞影倒映江面，构成“水底有明月，水上明月浮”。
                <w:br/>
                晚上：有时间可自行前往中心广场旁的正阳路步行街，逛夜市品尝正宗的桂林小吃，感受一下不一样的民俗风情。东西巷是桂林明清时代遗留下的唯一的一片历史街巷，是桂林古历史风貌的观景区，包含了正阳街东巷、江南巷、兰井巷等桂林传统街巷。体现了桂林的历史文脉。是桂林历史文化名城的重要组成部分。逍遥楼位于东西巷尽头，紧挨漓江边，站在逍遥楼上可以俯瞰全景漓江。
                <w:br/>
                交通：飞机+车
                <w:br/>
                景点：象鼻山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早上：享用酒店自助早餐。
                <w:br/>
                上午：早餐后乘车赴码头，游百里画卷5A景区，乘新型星级【四星豪华空调船】（竹江码头—阳朔，游览不少于210分钟，含码头到停车场电瓶车）。可以欣赏到大漓江——杨堤飞瀑、浪石烟雨、九马画山、黄布倒影、兴坪佳境等五大美景高潮，感受清、奇、绿、幻的漓江魂。游船根据游客需要提供中英文双语讲解和提供中/西式自助餐。怡然自得尽情畅游漓江。
                <w:br/>
                下午：游览4A级景区--【银子岩】（约60分钟），地质专家称之为"世界岩溶艺术宝库"。银子岩属层楼式溶洞，现已开发游程约2公里，包括下洞、大厅、上洞三大部分，汇集了不同地质年代发育生长的各种类型的钟乳石，特色景点数十个，以音乐石屏、广寒深宫、雪山飞瀑"三绝"和佛祖论经、独柱擎天、混元珍珠伞"三宝"等景点为代表，栩栩如生，形象逼真。
                <w:br/>
                晚上：可自愿自费欣赏著名导演张艺谋编导的经典大型山水实景歌舞表演【印象刘三姐】，或世界三大演艺之一【桂林•千古情】给我一小时、还您一千年。可以逛逛洋人街——西街（无车无导游跟随）这条长仅517米的小街，本是最传统的南国小镇街道，石桥路面、灰墙骑楼；可是它又是最洋气的，几乎所有的招牌都是英文，中式建筑配以欧美风情餐馆、酒吧，中外风格相互融合，在西街每天有演绎着来自世界各地不同的爱情故事，形成一种奇秒的景致。
                <w:br/>
                交通：车
                <w:br/>
                景点：银子岩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阳朔--龙脊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早上：享用酒店自助早餐。
                <w:br/>
                上午：早餐后与素有“小漓江”之称的遇龙河来一次亲密接触，参加【遇龙河漂流】（2人一筏），感受“舟行碧波上，人在画中游”的悠然意境。（儿童低于1M，老人年龄超过70周岁不能乘坐竹筏）。排排坐，手撑竹筏顺流而下，筏工师傅带我们一起享受冲坝的快乐，欣赏诗意的田园风光。遇龙河为漓江姊妹，有着小家碧玉之美称，两岸的景致尤胜漓江。我们将顺流而下，看大自然鬼斧神工造就的连绵青山田园风光。【十里画廊骑行】（自行车20元/辆，可加钱升级双人或电动车）到阳朔，不到十里画廊，乃一大憾事。无骑行，不阳朔！阳朔县城凤鸣至月亮山一段共10里的路程，因沿路风景秀丽，如诗如画，被称为阳朔十里画廊。这是阳朔县第一条彩色公路，也是最有颜值的一条道路。融合最独特的喀斯特岩溶地貌和最迷人的田园风光，令人心旷神怡，骑车漫游其间，就好像在欣赏一幅徐徐展开的中国山水画的长卷，一路观来，真是好山好水好风光。
                <w:br/>
                下午乘车前往龙脊
                <w:br/>
                交通：车
                <w:br/>
                景点：龙脊梯田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早上：享用酒店自助早餐。
                <w:br/>
                上午：早餐后被联合国科教文卫组织授于世界奇观之一的【龙脊梯田】（车程约2小时，游览90分钟），是世界杰出的稻作文化景观，是雄踞在大桂林旅游圈里一部空前绝后的立体田园诗。作为旅游品牌的“明星”，龙脊梯田的画面常常出现在电视、报刊和各种广告与宣传品上，成为中国的骄傲。
                <w:br/>
                下午：游览黄洛瑶寨，天下第一长发村【黄洛瑶寨】（约60分钟），游客来到黄洛瑶寨，身着浓艳民族服饰的红瑶女唱着甜美的山歌列队欢迎，并献上她们特有的民族舞蹈和香喷喷的油茶，红瑶女河边梳妆表演更是令游客赞叹不已。乘车返桂林，前往桂林正规资质市民超市为亲友挑选伴手礼。
                <w:br/>
                交通：车
                <w:br/>
                景点：黄洛瑶寨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桂林==无锡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早上：享用酒店自助早餐。
                <w:br/>
                适时乘车前往机场，乘航班返回温馨的家。结束愉快行程！
                <w:br/>
                住宿：温馨的家
                <w:br/>
                交通：车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1、机票：含往返机票及往返燃油费和机场建设费，机票开出一律不得改签、退签。
                <w:br/>
                2、接送：含市区至机场往返接送，具体时间会在客人出发前一天的19:00前通知。
                <w:br/>
                3、住宿：全程入住当地轻奢酒店（双标间），（我社不提供自然单间，如出现单人由旅行社调整标间内加床或客人自行补足房差包房）
                <w:br/>
                桂林：漓江大瀑布酒店、万福丽柏酒店、桂山华星酒店或同等级酒店。
                <w:br/>
                阳朔：新西街国际、美豪酒店或同等级酒店。
                <w:br/>
                龙胜：龙胜温泉酒店、景尚景民宿或同等级酒店。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4、用餐：全程用餐4早2正+1船餐（正餐50标，如不用餐，导游现退餐费；早餐在酒店为赠送，不占床无早餐）
                <w:br/>
                5、门票：行程内所列景点第一大门票（不含景区内第二门票及小交通如电瓶车/缆车费用；游客如乘坐景区小电瓶车/缆车等小交通、请自行到景区门口购买）。在自由活动期间、客人可自主、自愿、在不影响其他团友行程的前提下选择自费项目。
                <w:br/>
                备注：全段景点已使用特惠套票，导游证、学生证、老年证、军官证、记者证等证件不予退费，如因客人原因不予退费。另如因客人自身原因中途离团或不参加其中的景点，不予退费；
                <w:br/>
                6、当地交通：当地空调旅游车（根据人数安排车型，确保一人一个正座）；
                <w:br/>
                7、导游：导游陪同讲解服务。
                <w:br/>
                8、行程：全程不进购物店，无自费。（市民超市不算店、如景区内有旅游商品兜售，不属于旅行社行为）。
                <w:br/>
                9、儿童：儿童指2~12岁且身高在1.2米以下，只含旅游车位、正餐半餐（不占酒店床位不含早餐），其它费用自理。儿童不参与赠送项目，7-15岁必须提前补交200元/儿童四星船半船票，现场购买有满员无法补票或无法同船风险。7周岁以下儿童30元/儿童餐费，可上船后现补。
                <w:br/>
                10、保险：建议购买人身意外险！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2025-06-28T16:37:57+08:00</dcterms:created>
  <dcterms:modified xsi:type="dcterms:W3CDTF">2025-06-28T16:37:57+08:00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