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SHEU-P-250514-2德国+法国+意大利+瑞士12日散拼行程单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QJLY-FG1743396115k0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舒心住宿：意大利段全程升级Booking网评四星酒店，其他段Booking网评三星酒店；
                <w:br/>
                安心用餐：早餐酒店内西式自助；正餐全程含餐，中餐安排5菜1汤；
                <w:br/>
                特色品尝：威尼斯升级一顿威尼斯墨鱼面三道式，巴黎升级一顿kebab土耳其烤肉；
                <w:br/>
                增值服务：免费提供WIFI租赁设备（2人/台），与亲朋好友分享旅行点滴!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精选体验：
                <w:br/>
                大城小镇： Ⅰ“法国最美小镇”－科尔马：综艺节目《中餐厅第二季》的拍摄地，是宫崎骏的动漫《哈尔的移动城堡》原型；
                <w:br/>
                Ⅱ“欧洲心脏瑰宝”－卢森堡：欧洲最富裕的国家之一，世界最放松的国家之一；
                <w:br/>
                Ⅲ“邮票王国”—列支敦士登：特别提供：列支敦士登公国入境章纪念（每人限盖一次）
                <w:br/>
                   在这个没有机场、 不需要入境检查的国家，入境章可不是随便能见到喔！
                <w:br/>
                游历经典：
                <w:br/>
                新天鹅堡：亲临“童话国王”路德维希二世倾其一生所打造的梦幻世界，被林木簇拥于山巅的绝美白色城堡，如梦似幻，重温浪漫的天鹅骑士之梦；
                <w:br/>
                铁力士：搭乘360度全景旋转缆车欣赏铁力士雪山美景，感受阿尔卑斯山独特魅力
                <w:br/>
                双宫：卢浮宫：位居世界四大博物馆之首，藏有被誉为世界三宝的断臂维纳斯雕像、《蒙娜丽莎》油画和胜利女神石雕；
                <w:br/>
                凡尔赛宫：是巴黎著名的宫殿之一，也是世界五大宫殿之一。1979年被列为《世界文化遗产名录》。
                <w:br/>
                双游船：贡多拉游船—水上法拉利，摇曳在威尼斯“水城”的大街小巷；
                <w:br/>
                塞纳河游船—欣赏巴黎左岸的风韵雅致，右岸的熙攘奢华；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上海-罗马     航班时刻：MU787   1230  1815   飞行时长：12小时45分
                <w:br/>
              </w:t>
            </w:r>
          </w:p>
          <w:p>
            <w:pPr>
              <w:pStyle w:val="indent"/>
            </w:pPr>
            <w:r>
              <w:rPr>
                <w:rFonts w:ascii="微软雅黑" w:hAnsi="微软雅黑" w:eastAsia="微软雅黑" w:cs="微软雅黑"/>
                <w:color w:val="000000"/>
                <w:sz w:val="20"/>
                <w:szCs w:val="20"/>
              </w:rPr>
              <w:t xml:space="preserve">
                按照指定时间在浦东机场集合，在导游带领下直飞前往罗马；
                <w:br/>
                航班抵达后，办理好各项手续，驱车前往罗马附近酒店入住休息。
                <w:br/>
                交通：飞机/巴士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罗马—290公里—佛罗伦萨
                <w:br/>
              </w:t>
            </w:r>
          </w:p>
          <w:p>
            <w:pPr>
              <w:pStyle w:val="indent"/>
            </w:pPr>
            <w:r>
              <w:rPr>
                <w:rFonts w:ascii="微软雅黑" w:hAnsi="微软雅黑" w:eastAsia="微软雅黑" w:cs="微软雅黑"/>
                <w:color w:val="000000"/>
                <w:sz w:val="20"/>
                <w:szCs w:val="20"/>
              </w:rPr>
              <w:t xml:space="preserve">
                早餐后，进入罗马市区游览(观光时间不少于1小时)：
                <w:br/>
                【君士坦丁凯旋门】为纪念君士坦丁一世312年米里维桥战役的胜利而修建，是罗马现存凯旋门中相对新的一座。
                <w:br/>
                【斗兽场】（外观）是古罗马时期第一大的圆形角斗场，是古罗马帝国标志性的建筑物之一。
                <w:br/>
                【古罗马废墟】在这些矗立的断壁残垣、庙墩孤柱前聆听曾经的辉煌，让您看到不一样的古都风情。
                <w:br/>
                随后驱车前往欧洲文艺复兴运动的发祥地、歌剧的诞生地【佛罗伦萨】游览（观光时间不少于1小时）：
                <w:br/>
                【花之圣母大教堂】（外观）佛罗伦萨地标建筑，外墙以粉红色、绿色和奶油白大理石砌成，展现女性优雅高贵的气质；
                <w:br/>
                【乔托钟楼】（外观）高82公尺，外型是四角形的柱状塔楼，把三种颜色以几何学的配色方式调合，和大教堂十分和谐，底部还有精致的浮雕；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【圣十字广场】（自由活动时间不少于30分钟）广场上有一座著名的十字架，是这座广场、广场上的教堂以及整个城区名字的由来。
                <w:br/>
                游览结束后驱车前往佛罗伦萨周边酒店入住休息。
                <w:br/>
                交通：巴士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佛罗伦萨—280公里—威尼斯—意大利小镇
                <w:br/>
              </w:t>
            </w:r>
          </w:p>
          <w:p>
            <w:pPr>
              <w:pStyle w:val="indent"/>
            </w:pPr>
            <w:r>
              <w:rPr>
                <w:rFonts w:ascii="微软雅黑" w:hAnsi="微软雅黑" w:eastAsia="微软雅黑" w:cs="微软雅黑"/>
                <w:color w:val="000000"/>
                <w:sz w:val="20"/>
                <w:szCs w:val="20"/>
              </w:rPr>
              <w:t xml:space="preserve">
                早餐后，驱车前往威尼斯本岛（上下岛+观光时间不少于3小时）：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【贡多拉】*(五人一船)游览威尼斯运河，它是威尼斯特有的、船头船尾高高翘起的黑色平底凤尾小船，水城中最具代表性的一种传统交通工具。
                <w:br/>
                【玻璃制造艺术】（自由活动，特别安排观赏吹玻璃表演时长约5-10分钟）1500至1725年间，威尼斯成为欧洲皇室、贵族和富豪玻璃工艺品的供应商，通过隔离高技能工人和限制行动来保护其垄断地位。由匠人用千年秘技手工吹制，每件作品经1300℃烈焰淬炼，呈现流光溢彩的海洋韵律。威尼斯玻璃工艺品加工过程分为三部分，包括吹制玻璃球、制作容器和装饰等步骤，每一步都需要艺术造诣和速度。最终制作出的玻璃工艺品晶莹剔透，设计独特，每个器皿都是流动的亚得里亚海之诗。
                <w:br/>
                游览结束后，驱车前往意大利小镇酒店入住休息。
                <w:br/>
                交通：巴士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意大利小镇—富森—奥地利小镇
                <w:br/>
              </w:t>
            </w:r>
          </w:p>
          <w:p>
            <w:pPr>
              <w:pStyle w:val="indent"/>
            </w:pPr>
            <w:r>
              <w:rPr>
                <w:rFonts w:ascii="微软雅黑" w:hAnsi="微软雅黑" w:eastAsia="微软雅黑" w:cs="微软雅黑"/>
                <w:color w:val="000000"/>
                <w:sz w:val="20"/>
                <w:szCs w:val="20"/>
              </w:rPr>
              <w:t xml:space="preserve">
                早餐后，驱车前往富森游览：
                <w:br/>
                【新天鹅堡】*(观光时间不少于3小时)这是一个国王的童话梦想。新天鹅堡始建于1869年，名字来源于天鹅骑士的传说。城堡按照白雪公主中城堡的样式，由国王路德维希二世亲自参与了设计。矗立在阿尔卑斯山间，白墙尖顶、云雾缭绕，加上四周围绕的湖泊，确实有如人间仙境。
                <w:br/>
                （温馨提示：新天鹅堡如遇客流高峰，导致无法预订门票入内参观，则我社将会调整行程，安排外观新天鹅堡并入内参观高天鹅堡。）
                <w:br/>
                游览结束后前往奥地利小镇附近酒店入住休息。
                <w:br/>
                交通：巴士
                <w:br/>
                到达城市：富森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奥地利小镇—瓦杜茨—140公里—琉森
                <w:br/>
              </w:t>
            </w:r>
          </w:p>
          <w:p>
            <w:pPr>
              <w:pStyle w:val="indent"/>
            </w:pPr>
            <w:r>
              <w:rPr>
                <w:rFonts w:ascii="微软雅黑" w:hAnsi="微软雅黑" w:eastAsia="微软雅黑" w:cs="微软雅黑"/>
                <w:color w:val="000000"/>
                <w:sz w:val="20"/>
                <w:szCs w:val="20"/>
              </w:rPr>
              <w:t xml:space="preserve">
                早餐后，驱车前往国中国列支敦士登-瓦杜茨（观光+自由活动时间不少于2小时）：
                <w:br/>
                【瓦杜兹邮票博物馆】（入内）列支敦士登这个袖珍小国印制的邮票世界闻名，使爱好集邮的人爱不释手。除了展览邮票之外，博物馆里还摆放着邮递员用具，如手提灯、邮包、喇叭等，印制邮票的活字板、邮戳等。馆内四周墙上，悬挂着从该国发行的第一套邮票起，直到今天发行的邮票和收藏的世界上 100 多个国家和地区发行的邮票及首日封，五光十色，色彩斑斓。  
                <w:br/>
                【瓦杜兹商业街】（自由活动）瓦杜兹是列支敦士登公国首都，以印刷邮票著名于世。 
                <w:br/>
                特别提供：列支敦士登公国入境纪念章（每人限盖一次，价值 3 瑞郎）在这个没有机场、不需要入境检查的国家，入境章可不是随便能见到喔！
                <w:br/>
                午餐后前往琉森市区游览（观光+自由活动时间不少于3小时）：
                <w:br/>
                【琉森】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游览结束后前往琉森附近酒店入住休息。
                <w:br/>
                交通：巴士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琉森—铁力士—科尔马—法国小镇
                <w:br/>
              </w:t>
            </w:r>
          </w:p>
          <w:p>
            <w:pPr>
              <w:pStyle w:val="indent"/>
            </w:pPr>
            <w:r>
              <w:rPr>
                <w:rFonts w:ascii="微软雅黑" w:hAnsi="微软雅黑" w:eastAsia="微软雅黑" w:cs="微软雅黑"/>
                <w:color w:val="000000"/>
                <w:sz w:val="20"/>
                <w:szCs w:val="20"/>
              </w:rPr>
              <w:t xml:space="preserve">
                早餐后，驱车前往阿尔卑斯雪山--铁力士：
                <w:br/>
                【铁力士雪山】*（观光时间不少于3小时）铁力士以世界上首架360度旋转的缆车和欧洲海拔最高的悬索桥而闻名。旋转登山缆车每程都会旋转360度一圈，摄人美景尽入眼帘。其可供游玩的种类繁多，冰川飞渡吊椅、铁力士冰川乐园、冰川漫步等，山顶上建有观景台、餐厅、酒吧、怀旧照相馆、纪念品店和名表店。行程中我们将乘坐独特的360度旋转观光缆车，登上瑞士中部的第一高峰—铁力士雪山，山顶终年积雪，体验亲临雪山之巅的狂喜。
                <w:br/>
                铁力士官方网站： http://www.titlis.ch/zh 
                <w:br/>
                随后驱车前往科尔马：
                <w:br/>
                【科尔马】（观光时间不少于1小时）宫崎骏的《哈尔的移动城堡》大部分出自阿尔萨斯地区，特别是科尔马小镇，你可以在小镇找到动画里的大部分场景。科尔马也因其境内运河和花船而得名，历史上即是最浪漫的地区之一，从桥上可以看到建筑在水中的倒影，景色优美，更有“小威尼斯”的美称。
                <w:br/>
                【科尔马老城区】具有童话色彩的木屋是阿尔萨斯地区的特色，而像科尔马这样高密集成片保留着16世纪建筑风格却不多见，是重要的建筑文化遗产。
                <w:br/>
                【科尔马小威尼斯】 穿过colmar小城的河流。因河岸两旁五颜六色的美丽房子、鲜花以及倒影构成了美丽的景色。有别于威尼斯的众星捧月，科尔马的河流则是小家碧玉，静静徜徉在岁月的角落，滋养着一方土地一方人。
                <w:br/>
                游览结束后前往法国小镇附近酒店休息。
                <w:br/>
                交通：巴士
                <w:br/>
                到达城市：科尔马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早餐后，前往法国巴黎郊外，参观著名宫殿：
                <w:br/>
                【凡尔赛宫】*（不含后花园，周一闭馆，观光时间不少于2小时）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游览结束后前往巴黎周边入住酒店休息。
                <w:br/>
                交通：巴士
                <w:br/>
                到达城市：凡尔赛宫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早餐后，游览光芒四射的花都名胜巴黎（观光时间不少于1小时）：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【塞纳河游船】*(观光时间不少于70分钟)沿途既可以欣赏巴黎的发祥地——西岱岛，又可以饱览两岸名胜古迹。
                <w:br/>
                【奥斯曼大街】（自由活动时间不少于3小时）您可前往老佛爷百货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游览结束后前往巴黎周边入住酒店休息。
                <w:br/>
                交通：巴士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巴黎—330公里—梅茨
                <w:br/>
              </w:t>
            </w:r>
          </w:p>
          <w:p>
            <w:pPr>
              <w:pStyle w:val="indent"/>
            </w:pPr>
            <w:r>
              <w:rPr>
                <w:rFonts w:ascii="微软雅黑" w:hAnsi="微软雅黑" w:eastAsia="微软雅黑" w:cs="微软雅黑"/>
                <w:color w:val="000000"/>
                <w:sz w:val="20"/>
                <w:szCs w:val="20"/>
              </w:rPr>
              <w:t xml:space="preserve">
                早餐后，开始游览：
                <w:br/>
                【卢浮宫】*（观光时间不少于1.5小时）欣赏镇馆三宝：神秘的蒙娜莉莎、唯美的维纳斯雕像和振翅欲飞的胜利女神。
                <w:br/>
                【卢浮宫玻璃金字塔广场】（自由活动时间不少于1小时）在这洛可可艺术建筑风格下留下您的美丽身影。
                <w:br/>
                游览结束后前往梅茨附近入住酒店休息。
                <w:br/>
                交通：巴士
                <w:br/>
                到达城市：梅茨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梅茨—60公里—卢森堡—240公里—法兰克福
                <w:br/>
              </w:t>
            </w:r>
          </w:p>
          <w:p>
            <w:pPr>
              <w:pStyle w:val="indent"/>
            </w:pPr>
            <w:r>
              <w:rPr>
                <w:rFonts w:ascii="微软雅黑" w:hAnsi="微软雅黑" w:eastAsia="微软雅黑" w:cs="微软雅黑"/>
                <w:color w:val="000000"/>
                <w:sz w:val="20"/>
                <w:szCs w:val="20"/>
              </w:rPr>
              <w:t xml:space="preserve">
                早餐后，驱车前往卢森堡大公国游览：
                <w:br/>
                【卢森堡】（观光时间不少于1小时）卢森堡大公国简称卢森堡，位于欧洲西北部，一个假如不放大地图甚至都很难一眼看到的小国，但它在国际政治经济舞台上却发挥了关键作用。
                <w:br/>
                【宪法广场】在峡谷边的宪法广场是观赏卢森堡大峡谷的好地方，站在宪法广场最高点上，放眼眺望，身边不远就能望见两座最大桥梁，它们悬于绝谷上，攀过峭壁，连接着新旧城区，气势如霓如虹。
                <w:br/>
                【英雄纪念碑】（外观）宪法广场的英雄纪念碑是1923年完工。当时是为了纪念一战中所阵亡的3000名卢森堡士兵，而在二战被毁坏之后重建，因此就具有了双重的意义。纪念碑有12米高，上面的胜利女神像是出自本地艺术家克劳斯之手。
                <w:br/>
                【圣母教堂】卢森堡圣母教堂建于1613-1621年之间，是著名的晚期哥特式教复兴时代的风格。这座教堂也称为圣子圣母教堂，是卢森堡的标志之一。
                <w:br/>
                【阿道夫桥】阿道夫大桥也叫“新桥”，于1900-1903年阿道夫大公爵统治下建造，这个桥以拥有世界上较大的石制拱门而闻名海外。该桥跨越峡谷，连接新、旧两市区，而支撑桥梁的拱门左右对称，非常壮观，是欧洲地区杰出的建筑物之一，从桥上眺望远处的风景十分美丽。
                <w:br/>
                【佩特罗斯大峡谷】（眺望）佩特罗斯大峡谷又被称为卢森堡大峡谷，是卢森堡市新老市区的天然分界。因为佩特罗斯大峡谷的百米宽度和60米的深度，卢森堡在历史上一直被视为军事重地，依借峡谷的天然岩石建造了壁垒、炮门和隐蔽通道的佩特罗斯要塞，是这里曾经硝烟四起的佐证。
                <w:br/>
                随后驱车前往法兰克福，午餐后开始游览：
                <w:br/>
                【法兰克福】（观光时间不少于1小时）美茵河畔的法兰克福(Frankfurt am Main)，德国第五大城市，位于德国中西部的黑森州，美茵河右岸，临近美茵河与莱茵河的交汇点，与维斯巴登、达姆斯塔特和美因茨相邻。从公元794年开始，慢慢发展成为了一个多元化的城市。
                <w:br/>
                【法兰克福老城罗马广场】罗马广场是自中世纪以来法兰克福的市政厅广场，法兰克福老城的中心。位于美茵河铁桥以北，西侧为市政厅，南侧为老尼可拉教堂，东面200米外就是该市的发源地法兰克福主教座堂。 1944年，该广场受到英国空军的猛烈空袭，几乎全毁，战后重建。 
                <w:br/>
                【法兰克福老市政厅】（外观）法兰克福市政厅曾经是选举和加冕皇帝的场所，是位于德国城市法兰克福旧城区市中心的一个中世纪建筑；现在是登记处和市长办公室所在地。里面的皇帝大厅保存留着52位统治者的肖像。作为法兰克福最早的政府办公地点，其历史可以追溯到1405年，是典型的德国式建筑，也是法兰克福的象征之一。
                <w:br/>
                游览结束后，前往法兰克福附近酒店入住休息。
                <w:br/>
                交通：巴士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ooking网评三星酒店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法兰克福-上海     航班时刻：MU220     1430  0715+1     飞行时间： 10小时45分
                <w:br/>
              </w:t>
            </w:r>
          </w:p>
          <w:p>
            <w:pPr>
              <w:pStyle w:val="indent"/>
            </w:pPr>
            <w:r>
              <w:rPr>
                <w:rFonts w:ascii="微软雅黑" w:hAnsi="微软雅黑" w:eastAsia="微软雅黑" w:cs="微软雅黑"/>
                <w:color w:val="000000"/>
                <w:sz w:val="20"/>
                <w:szCs w:val="20"/>
              </w:rPr>
              <w:t xml:space="preserve">
                早餐后，在导游的带领下前往机场，办理好退税、登机等各项手续后，搭乘国际航班返回上海。
                <w:br/>
                交通：巴士/飞机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◎全程booking网评3-4星酒店双标住宿；
                <w:br/>
                ◎全程旅游巴士（含保险）；
                <w:br/>
                ◎全程中文领队兼导游服务；
                <w:br/>
                ◎酒店内西式自助早餐，行程中所列的午晚正餐(中式5菜1汤+茶水+水果)+1顿威尼斯墨鱼面三道式+1顿kebab土耳其烤肉；
                <w:br/>
                ◎赠送境外旅游人身伤害意外险；
                <w:br/>
                ◎门票包含：卢浮宫(不含讲解)、凡尔赛宫（不含讲解）、塞纳河游船、贡多拉、铁力士、新天鹅堡；
                <w:br/>
                ◎ADS团队申根签证费用；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3300 元/间；如您选择单人入住大床房，全程房差人民币 3800 元/间（当大床房满房时会安排双标间）
                <w:br/>
                卢浮宫、凡尔赛宫专职讲解费用；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6周岁以下且不占床的儿童报名，在成人价上直接扣减3300元/人结算。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8.特别注意：行程中如因交通拥堵或其他原因不便安排餐厅用餐，导游境外会做退餐处理，退餐费按照11欧/人/餐。
                <w:br/>
                9.我公司提供的WIFI设备需在旅行结束后统一回收，如发现设备破损，赔偿方案如下：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2025-04-03T18:10:56+08:00</dcterms:created>
  <dcterms:modified xsi:type="dcterms:W3CDTF">2025-04-03T18:10:56+08:00</dcterms:modified>
</cp:coreProperties>
</file>

<file path=docProps/custom.xml><?xml version="1.0" encoding="utf-8"?>
<Properties xmlns="http://schemas.openxmlformats.org/officeDocument/2006/custom-properties" xmlns:vt="http://schemas.openxmlformats.org/officeDocument/2006/docPropsVTypes"/>
</file>