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 上海-冲绳-上海 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LY-YLRB17431298653F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 冲绳 （那霸）           抵港时间 06:30    离港时间 19:00
                <w:br/>
                冲绳县处于日本九州岛和中国台湾省之间，属于日本地域中的九州地方。其以琉球群岛为中心，由宫古诸岛、八重山诸岛等岛屿组成，众多小的岛屿沿中国大陆围成一个弧线，土地面积占日本总面积的0.6%左右，在47个都道府县中位于第44位。
                <w:br/>
                冲绳县富有独特的自然环境，除了具有东南亚、中国、日本的民俗风情建筑外，较日本本土更具有独特的美式风情，有“日本的夏威夷”之称，是空手道的故乡。气候温暖宜人，是亚热带海洋性气候地区。经济以旅游业最为发达，由于处在太平洋的大陆架上，其附近水域鱼获丰富，渔业为冲绳人多从事的行业。
                <w:br/>
                ※以上文字内容仅对停靠城市介绍；（请您提前1小时返回到邮轮，以免误船！）	
                <w:br/>
                邮轮早餐
                <w:br/>
                邮轮午餐
                <w:br/>
                岸上游不含午餐
                <w:br/>
                邮轮晚餐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7、不含往返吴淞口码头接送
                <w:br/>
                8、非中国大陆护照或自由行+300/人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邮轮报价会有变动更新，需以预定时二次确认价格为准，目前价格有效期截至3月31日
                <w:br/>
                请保证护照有效期大于7个月
                <w:br/>
                船舱预定规定：请于确认定位后3日内付清定金/全款。若逾期未付，我社有权取消定位！余款需于出发前10日付清。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  <w:br/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签证材料
                <w:br/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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2025-05-23T07:54:37+08:00</dcterms:created>
  <dcterms:modified xsi:type="dcterms:W3CDTF">2025-05-23T07:54:37+08:00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