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【党建活动定制】党日活动 │4月渡江战役系列之六 │ 无锡一日 │ 江阴渡江战役纪念馆 │ 黄山炮台旧址 │ 江阴要塞司令部旧址 │  党史学习特色专线行程单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JS1725851464UQndyyzwx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追寻革命足迹，凝聚奋进的力量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江阴要塞司令部旧址
                <w:br/>
                1949年4月21日，中国人民解放军百万雄师横渡长江，4月22日凌晨，江阴要塞7000多名官兵在炮台总台长唐秉琳为首的中共地下党的领导下，成功举行了阵前起义。他们调转炮口攻击国民党军队阵地，加快了国民党军队防线的彻底崩溃。这就是名震中外的江阴要塞起义，成为整个渡江战役胜利的关键，是中国共产党军队以少量的牺牲换取成功的重要起义
                <w:br/>
                江阴渡江战役纪念馆
                <w:br/>
                坐落在风光旖旎的黄山南麓，占地面36304平方米，建筑面积2500平方米。在门前鲜花簇拥的一块天然金山石上，镌刻着中国会沈鹏主席的馆名题词，笔势酣畅，灵动古朴；在中段暗红色的大理石碑上，镶东手书《人民解放军占领南京》的诗词，金光灿灿，气势恢宏；在后段的帆形纪念著名书法家武中奇书写的"革命烈士永垂不朽"8个大字，端庄厚重，高耸入云。烈士纪念馆和江阴渡江战役纪念馆位于中段东西两翼，外部造型恰似两艘战船，浑然一体，象征着中国革命乘风破浪，鼓帆前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08:00-09:00   指定地点集中，乘车前往江阴
                <w:br/>
                09:00-11:00   黄山炮台旧址 现场教学
                <w:br/>
                11:00-12:30   午餐
                <w:br/>
                12:30-13:15   江阴渡江战役纪念馆 现场教学
                <w:br/>
                13:20-14:00   江阴要塞司令部旧址 现场教学
                <w:br/>
                14:00-15:00   返回无锡
                <w:br/>
                到达城市：江阴市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2025-04-03T18:57:16+08:00</dcterms:created>
  <dcterms:modified xsi:type="dcterms:W3CDTF">2025-04-03T18:57:16+08:00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