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【整团】日本本州关西六天纯玩行程单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RB1742788634VZ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参考航班：无锡-大阪 ZH675 1330 1700
                <w:br/>
                参考航班：大阪-无锡  ZH676  1800 1940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参考航班：无锡-大阪 ZH675 1330 1700
                <w:br/>
                接机后入住京都市区酒店自由活动
                <w:br/>
                交通：接机+导游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京都S-佩里亚(4钻）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交通：不含车导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京都S-佩里亚(4钻）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奈良：神鹿公园
                <w:br/>
                京都：清水寺+二年坂+三年坂（世界遗产）
                <w:br/>
                      伏见稻荷大社+千鸟居
                <w:br/>
                      岚山风景区
                <w:br/>
                交通：包车+导游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大阪道顿堀水晶(4钻）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交通：不含车导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大阪道顿堀水晶(4钻）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交通：不含车导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大阪道顿堀水晶(4钻）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自由活动至指定时间集合前往机场
                <w:br/>
                参考航班：大阪-无锡  ZH676  1800 1940
                <w:br/>
                交通：送机+导游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2025-05-21T15:39:58+08:00</dcterms:created>
  <dcterms:modified xsi:type="dcterms:W3CDTF">2025-05-21T15:39:58+08:00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