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【美食双城记】广州长隆、佛山顺德双飞5日行程单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YHLY-GD1741662739hX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出发地集合， 办理好乘机手续、行李托运、以及登机口指引等事宜，后乘机前往“花城”--广州专人接机，安排入住市区酒店。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早餐：无、自理     午餐：无、自理     晚餐：无、自理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佛山顺德一天游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 后前往游览【岭南传统文化-佛山祖庙】位于广东省佛山市禅城区，北宋元丰年间（1078—1085年）始建，明洪武五年（1372年）重修，至清代初年逐渐成为一座体系完整、结构严谨、具有浓厚地方特色的庙宇建筑，祖庙供奉道教真武玄天上帝。
                <w:br/>
                游览【新晋网红街-岭南新天地】大片的清末时期的岭南民居风格建筑，其中不乏珍贵历史建筑，镬耳墙、青砖屋、石板路、雕花屋檐、蜿蜒街巷等，与这些古旧房屋和谐并存，令人流连忘返。
                <w:br/>
                游览【广东四大名园之一-清晖园】是广东四大名园之一，另外3座是指东莞的可园、佛山的梁园和番禺的余荫山房三座古典园林。
                <w:br/>
                游览【顺德最火美食街-华盖路美食街】打卡顺德双皮奶、炸牛奶等......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     午餐：无、自理     晚餐：无、自理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广州市区一天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后游览【广州塔“小蛮腰”最佳观景地-花城广场】广州城市的新中轴线广场，少年宫、大剧院、图书馆、博物馆都在花城广场周围。花城广场建有人造的景观湖、大型的喷泉和灯光广场，绿树环绕，还有5个花岛，一年四季都有花开
                <w:br/>
                前往旅游【百年祠堂-广州陈家祠】又称陈氏书院，是广东地区著名的合族祠，其规模宏大，纹饰精美华贵，集岭南木雕、石雕、砖雕、陶塑、灰塑、铜铁铸和彩绘等工艺之大成。郭沫若曾赋诗赞美道：“天工人可代，人工天不如。果然造世界，胜读十年书。前往【沙面】是广州重要商埠，历经百年，曾有十多个国家在沙面设立领事馆，九家外国银行、四十多家洋行在沙面经营，粤海关会所、广州俱乐部等在沙面相继成立。沙面见证了广州近代史的变迁，留下了孙中山先生、周恩来总理等伟人的足迹，沙面已成为我国近代史与租界史的缩影，沙面岛上欧陆风情建筑形成了独特的露天建筑“博物馆”。
                <w:br/>
                游览【最美西关风情-永庆坊】永庆坊位于老广州的核心地带，恩宁路。这条老街在晚清开埠的时候曾经是南部中国的经济核心区域，现在摇身一变成为广州的新网红年轻人都爱去的打卡圣地。传统和现代碰撞、历史与现实交织，是兼具“西关风味”与“现代时髦”的代表
                <w:br/>
                游览【北京路步行街】北京路步行街是一条集文化，娱乐，商业于一体的街道。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     午餐：无、自理     晚餐：无、自理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长隆一天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酒店早餐后，前往番禺长隆旅游度假区，抵达后办理入住，后可根据喜好选择园区游玩：两天可无限次游玩动物园、欢乐世界、飞鸟乐园。（抵达酒店自行乘坐度假区接驳车前往长隆各大园区）
                <w:br/>
                游览全国最大、唯一一家私营企业投资管理的大型国家级野生动物园——【长隆野生动物园】。此园被誉为“广东省科普教育基地”和国家首批4A级旅游景区。游客除了可以观赏到白虎、白狮、白袋鼠、北极熊、食蚁兽等数不胜数的世界珍稀动物；还可欣赏到大型白虎、南美海狮、澳洲剪羊毛、南美鹦鹉以及泰式大象等精彩的动物表演。（游览时间充足，让你不留遗憾！）晚上可自费参观【长隆国际大马戏】（自费平日350/人、指定日450/人，开演时间；19：30-21：00结束，这是广州非常出名的表演，很值得一看！这里演员专业，服装华丽，加上可爱聪明的动物、超赞的灯光及舞台布置，绝对带你身临其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     午餐：无、自理     晚餐：无、自理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早餐自理，继续游玩三大乐园（自行乘坐度假区接驳车前往长隆各大园区），后根据航班时间安排送机！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早餐：无、自理     午餐：无、自理     晚餐：无、自理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【交通】根据人数安排用车（1人1正座，自由活动期间不含）。
                <w:br/>
                【用餐】网评4钻酒店占床含双早，长隆/熊猫不含早（ 如需含早餐+168/成人、+98/儿童）
                <w:br/>
                【景点】行程所列门票
                <w:br/>
                【住宿】1晚长隆/熊猫酒店、3晚网评四钻酒店 
                <w:br/>
                【导游】司机兼导游，协助客人办理入住登记并激活门票
                <w:br/>
                【机票】往返广州机票经济舱含税
                <w:br/>
                （备注：此行程为一单一接，独立小团、不拼散客）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1、行李托运超重等
                <w:br/>
                2、个人消费
                <w:br/>
                3、儿童标准：不占床不含早，服务同成人
                <w:br/>
                4、行程中未提及的其他费用。
                <w:br/>
                5、洗衣、电话、饮料、烟酒、付费电视、行李搬运等私人费用；
                <w:br/>
                6、行程中未提到的其它费用：如特殊门、游船（轮）、缆车、地铁票等费用；
                <w:br/>
                7、因交通延阻、罢工、天气、飞机、机器故障、航班取消或更改时间等不可抗力原因所导致的额外费用。
                <w:br/>
                8、旅游费用不包括旅游者因自身过错、自由活动期间内行为和自身疾病引起的人身和财产损失。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长隆国际大马戏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这是广州非常出名的表演，很值得一看！这里演员专业，服装华丽，加上可爱聪明的动物、超赞的灯光及舞台布置，绝对带你身临其境。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儿童标准：不占床不含早，服务同成人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根据实际退团日期核算损失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2025-07-07T18:42:56+08:00</dcterms:created>
  <dcterms:modified xsi:type="dcterms:W3CDTF">2025-07-07T18:42:56+08:00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