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【ZJT02】【3月诸暨大免票】寻西施故里 网红?犭茶湖 夜游美人城 汤江岩 五泄风景区 斗岩 小天竺 世界淡水珍珠博物馆 2早4正餐 2晚市区精品商务酒店 纯玩免票三日行程单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ZJT02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诸暨市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◇限时福利：纯玩0购物，3月免票大放送
                <w:br/>
                ◇独家彩蛋：有偿2早4正餐；精华景点全打卡，解锁江南最野的春天！
                <w:br/>
                ◇无忧出行：2晚升级市区精品商务设施酒店，含空调含洗漱用品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指定地点-诸暨
                <w:br/>
              </w:t>
            </w:r>
          </w:p>
          <w:p>
            <w:pPr>
              <w:pStyle w:val="indent"/>
            </w:pPr>
            <w:r>
              <w:rPr>
                <w:rFonts w:ascii="微软雅黑" w:hAnsi="微软雅黑" w:eastAsia="微软雅黑" w:cs="微软雅黑"/>
                <w:color w:val="000000"/>
                <w:sz w:val="20"/>
                <w:szCs w:val="20"/>
              </w:rPr>
              <w:t xml:space="preserve">
                早上指定时间、地点集合发车至“西施的故乡”诸暨；
                <w:br/>
                抵达后前往绍兴最大天然淡水湖【㹧(ang)犭茶(sang)湖】（赠送游览，游览时间约45分钟），始建于明代，是沟通南北两岸交通和船只躲避风浪的通道，也是绍兴最大的天然淡水湖。据说是鲁迅先生赐名，这两个字在字典里没有的。湖上有建于明代的省级重点文保单位避塘，全长3.5公里，上有天济、普济、德济、平济、中济5座石桥和一座石廊路亭，可以说是被摄影师带火的绍兴“野生景点”，拍照非常出片！后前往游览【汤江岩风景区】（3月31日前大门票免费，赠送游览，游览时间约1小时），汤江岩得名于附近村落世居汤姓，又因悬崖陡峻，呈浑贺状，亦称当年罐岩。岩高300作米，南观岩峰奇险历落，一条条纵纹将汤江岩切割成崖群，状类百川归海；西望则岩壁上倾下收，形成天然石窟。岩下建有一红墙庙宇，风雨不入。庙壁有一水潭，每天可取饮水数担。据史书载，此泉水白味甘，名玉带泉，却不知道来历。枕摩天汤江岩，临风而立，满目青山，绿林蔚然。脚下不远处是琉璃万顷的安华湖，湖中有岛，貌若乌龟吞饭团，又有凤凰山、桔园等景点环峙，微风吹指，湖水涟涟，如盛开的万千睡莲。面对如许湖光山色，由不得你感叹大自然的鬼斧神工，回肠荡气，宠辱皆忘。晚餐后适时夜游浙江版“大唐不夜城”【美人城】（赠送游览），你于盛世绽芳华，倾城一笑似繁花，美人城带你一秒穿越大唐盛世。四条主题街，沉鱼街区，落雁街区，闭月街区和羞花街区，辅以老上海风情街，老香港风情街，老字号和非遗街区。可以穿上汉服拍照打卡非常出片！行程结束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诸暨市区商务设施酒店（含空调含洗漱用品）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诸暨
                <w:br/>
              </w:t>
            </w:r>
          </w:p>
          <w:p>
            <w:pPr>
              <w:pStyle w:val="indent"/>
            </w:pPr>
            <w:r>
              <w:rPr>
                <w:rFonts w:ascii="微软雅黑" w:hAnsi="微软雅黑" w:eastAsia="微软雅黑" w:cs="微软雅黑"/>
                <w:color w:val="000000"/>
                <w:sz w:val="20"/>
                <w:szCs w:val="20"/>
              </w:rPr>
              <w:t xml:space="preserve">
                早餐后游览拥有“中国第一天然大佛”的【斗岩风景区】（3月31日前大门票免费，赠送游览，游览时间约1小时），原名陡岩，属丹霞地质地貌，是诸暨五泄山中最出名的部分，景区面积八平方公里，具有峰、岩、石、洞、泉等旅游资源。斗岩景区有点将台、斗岩大佛、金井龙潭、仙洞府、千步云梯、白云禅院、龙王殿、千佛聚首等大小景点五十多处，由F形主游道呈放射状连接，游客可以顺游道石阶逐一登临观赏。其中最著名的为【斗岩大佛】，被誉为“中国第一天然大佛”，除面部稍有修饰外，全身天然自成，据说比乐山大佛还要高，但是他的佛身隐藏在树林中，视觉上很难分辨。景区气候冬暖夏凉，常年云雾缭绕，山体若隐若现，给人神秘莫测之感。后前往诸暨的隐世桃源【枫桥小天竺】（3月31日前大门票免费，赠送游览，游览时间约1小时），始建于1534年，，原为处士骆骖别墅，其子骆问礼（湖广按察使副使）重修，成为骆氏的读书之所。小天竺的原名，应该叫“见大亭”，用现在的话来说，也可叫骆氏文化乐园。当时骂过皇帝的海瑞到过小天竺写下了“枕流潄石”四字。小天竺的建筑风格，依山而建，亭台楼阁，曲径通幽，便览眼前都是春。后前往国家4A级旅游景区【西施故里】（3月31日前大门票免费，赠送游览，游览时间约1小时），西施，中国古代四大美女之一，诞生于诸暨县城南部的浣纱村。著名的“沉鱼”典故便源于西施浣纱的故事。西施故里，一个充满历史韵味的地方，为你揭秘西施的传奇人生。景区位于诸暨市中心，景点包括浣纱女雕像、中国历代名媛馆、范蠡祠、永寿寺、西施殿以及金鸡山等。浣江两岸的景区以“沉鱼”传说为核心，西施殿的木雕花窗、历代名媛馆的女性主题展，以及浣纱石等古迹，串联起古越文化的脉络。行程结束返回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诸暨市区商务设施酒店（含空调含洗漱用品）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诸暨-返程
                <w:br/>
              </w:t>
            </w:r>
          </w:p>
          <w:p>
            <w:pPr>
              <w:pStyle w:val="indent"/>
            </w:pPr>
            <w:r>
              <w:rPr>
                <w:rFonts w:ascii="微软雅黑" w:hAnsi="微软雅黑" w:eastAsia="微软雅黑" w:cs="微软雅黑"/>
                <w:color w:val="000000"/>
                <w:sz w:val="20"/>
                <w:szCs w:val="20"/>
              </w:rPr>
              <w:t xml:space="preserve">
                早餐后游览古人笔下的桃花源【五泄风景区】（3月31日前大门票免费，五泄游船20元/人参与自理打包价，游览时间约3小时），诸暨五泄景区以形态各异的五级瀑布为主要亮点，被誉为浙江名瀑。景区由外至内分为五泄湖景区、桃源景区、东源、西源四部分。景区内有一条五折的飞瀑，是景区较大的看点，因此得名“五泄”。瀑从五泄山巅的崇崖峻壁间飞流而下，折为五级，总称“五洩溪”。溪两岸异峰怪石，争奇竞秀，有“72峰，36洞，25崖”，得崖壑飞瀑之胜。五泄风光以青山挺秀、飞泉成泄而著称。后前往【世界淡水珍珠博物馆】（3月31日前大门票免费，赠送游览，游览时间约1小时），这里是全球最大的淡水珍珠集散地和交易中心。远远望去，博物馆的外观就令人眼前一亮。门头的字是由淡水珍珠粘连而成，在阳光下闪烁着独特的光芒，仿佛在向人们诉说着珍珠的故事。一进入博物馆，仿佛穿越了时空隧道，来到了珍珠的历史长河中。这里详细展示了珍珠的发展历程，从古代到现代，珍珠一直是人们喜爱的珍宝。我们可以了解到珍珠在不同历史时期的地位和作用，以及它所承载的文化内涵。许多历史名人都与珍珠有着不解之缘，他们的故事也在这里被一一呈现，让人感受到珍珠的魅力跨越了时空。后结束愉快的行程，适时返回！
                <w:br/>
                <w:br/>
                ❤温馨提示：免票期间，以上各景区内个别小景点如遇政策性原因关闭，无差价退还，敬请谅解！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1、住宿：2晚诸暨市区商务设施酒店（含空调含洗漱用品）
                <w:br/>
                2、用餐：自理后赠送2早4正餐（不用不退）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1、必须自理：五泄游船20元+2早4正餐+导游服务费打包优惠价合计140元/人（报名即默认，上车交于导游）
                <w:br/>
                2、用餐：自理后还有1个正餐不含，请自理（导游可代订）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必须自理：五泄游船20元+2早4正餐+导游服务费打包优惠价合计140元/人（报名即默认，上车交于导游）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3、单人房差：产生单男单女，尽量安排拼房或补房差，补房差140元/2晚（补房差后只含早），涉及用餐，只补不退；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2025-05-12T03:55:37+08:00</dcterms:created>
  <dcterms:modified xsi:type="dcterms:W3CDTF">2025-05-12T03:55:37+08:00</dcterms:modified>
</cp:coreProperties>
</file>

<file path=docProps/custom.xml><?xml version="1.0" encoding="utf-8"?>
<Properties xmlns="http://schemas.openxmlformats.org/officeDocument/2006/custom-properties" xmlns:vt="http://schemas.openxmlformats.org/officeDocument/2006/docPropsVTypes"/>
</file>