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圆梦北京，北京双飞五日游行程单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eijing12323121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整理行囊/ 放飞梦想/ 感受皇城气息
                <w:br/>
              </w:t>
            </w:r>
          </w:p>
          <w:p>
            <w:pPr>
              <w:pStyle w:val="indent"/>
            </w:pPr>
            <w:r>
              <w:rPr>
                <w:rFonts w:ascii="微软雅黑" w:hAnsi="微软雅黑" w:eastAsia="微软雅黑" w:cs="微软雅黑"/>
                <w:color w:val="000000"/>
                <w:sz w:val="20"/>
                <w:szCs w:val="20"/>
              </w:rPr>
              <w:t xml:space="preserve">
                您按照出团通知抵达首都北京，我们的工作人员会提前一天联系您，请务必保持手机畅通，接站/接机后入住酒店休息，全天自由活动。按照酒店要求需要游客在酒店前台自行支付押金 100-300 不等。若有损坏酒店物品、丢失房卡等，需自行赔偿酒店损失。若无物品损坏及其他消费等则退房时凭押金条退回所交全部押金（我社提供免费接站/接机，因客人到站时间不同，在接站接机过程中可能会有等候情况，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毛主席纪念堂-----故宫------什刹海公园----天坛（通票）---金街王府井
                <w:br/>
              </w:t>
            </w:r>
          </w:p>
          <w:p>
            <w:pPr>
              <w:pStyle w:val="indent"/>
            </w:pPr>
            <w:r>
              <w:rPr>
                <w:rFonts w:ascii="微软雅黑" w:hAnsi="微软雅黑" w:eastAsia="微软雅黑" w:cs="微软雅黑"/>
                <w:color w:val="000000"/>
                <w:sz w:val="20"/>
                <w:szCs w:val="20"/>
              </w:rPr>
              <w:t xml:space="preserve">
                早餐后前往天安门广场，游览【毛主席纪念堂】瞻仰毛主席仪容（若遇政府关闭或限制团队流量预约不上则改为参
                <w:br/>
                观外景，旅行社不负任何责任），游世界现存最大的古代宫殿建筑群【故宫】（不少于 2 小时），身处红墙黄瓦，
                <w:br/>
                金碧辉煌的殿宇楼台中，穿越时光年轮追溯那鼎盛的康乾盛世，眼前浮现历史的滚滚烟幕。中餐安排特色【北京京
                <w:br/>
                味菜】特别安排品尝北京烤鸭体验老北京的美食；后参观【什刹海公园】（不少于 40 分钟）什刹海指前海、后海、
                <w:br/>
                西海三个湖泊及邻近地区，这里拥有大片优美的湖面，也是北京著名的一片历史街区，众多名人故居，王府等古迹
                <w:br/>
                散落其中，还有贴近老百姓生活的各种美食。游览明清两朝历代皇帝祭天之地【天坛公园】（通票），是世界文化
                <w:br/>
                遗产，明清两代二十四位帝王举行登基大典及祭祀天神的专用祭坛，也是世界上现存规模最大，最完美的古代祭天
                <w:br/>
                建筑群。【金街--王府井】，后入住酒店。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升旗仪式----- 八达岭长城------奥林匹克公园-----鸟巢水立方外景
                <w:br/>
              </w:t>
            </w:r>
          </w:p>
          <w:p>
            <w:pPr>
              <w:pStyle w:val="indent"/>
            </w:pPr>
            <w:r>
              <w:rPr>
                <w:rFonts w:ascii="微软雅黑" w:hAnsi="微软雅黑" w:eastAsia="微软雅黑" w:cs="微软雅黑"/>
                <w:color w:val="000000"/>
                <w:sz w:val="20"/>
                <w:szCs w:val="20"/>
              </w:rPr>
              <w:t xml:space="preserve">
                早起前往天安门广场观看大国礼仪神圣典礼【升国旗仪式】，后赴昌平，前往参观【御翠文创馆】（自古乾隆皇帝赏
                <w:br/>
                识玩玉，百姓效仿，刺激玩玉风气，带动工艺发展，名家荟萃，老北京成为玉器加工翘楚，所谓“欲得精工，必得
                <w:br/>
                京工”。传承中华美德，弘扬民族魁宝，尽在当今御翠，1 小时左右）。参观中华巨龙的象征【八达岭长城】（不少于
                <w:br/>
                2 小时），亲自登临气势磅礴的万里长城，体验“不到长城非好汉”的气魄。参观华北地区最大的水晶博物馆，老北
                <w:br/>
                京的六零八厂，给毛主席老人家制作水晶棺的厂家，同时还可以看到给毛主席他老人家制作水晶棺的总设计师李家英老先生的照片及制作过程（参观时间不少于 1 小时）。后参观润德珍珠店，为家人精心挑选礼物。享用午餐午餐后
                <w:br/>
                游览【奥林匹克公园】（自由活动 60 分钟），外观鸟巢、水立方、拍照留念。晚餐后返回酒店休息。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颐和园-------清华或者北大外景 -----圆明园（通票）
                <w:br/>
              </w:t>
            </w:r>
          </w:p>
          <w:p>
            <w:pPr>
              <w:pStyle w:val="indent"/>
            </w:pPr>
            <w:r>
              <w:rPr>
                <w:rFonts w:ascii="微软雅黑" w:hAnsi="微软雅黑" w:eastAsia="微软雅黑" w:cs="微软雅黑"/>
                <w:color w:val="000000"/>
                <w:sz w:val="20"/>
                <w:szCs w:val="20"/>
              </w:rPr>
              <w:t xml:space="preserve">
                早餐后车前往世界上最大的宛如人间仙境的皇家园林【颐和园】（不少于 2 小时 ）湖光山色,长廊点缀,人在画中,雅致
                <w:br/>
                迷离.颐和园是中国四大名园（另三座为承德避暑山庄、苏州拙政园、苏州留园） 之一,是保存得最完整的一座皇家
                <w:br/>
                行宫御苑,被誉为皇家园林博物馆。车览高等学府【清华大学或北京大学】外景。随后参观【土特产综合超市】，（参
                <w:br/>
                观 90 分钟）北京已成为全国名优特产的聚集地，在这里不但可以品尝到全国名优特产，还可以了解到非物质文化遗
                <w:br/>
                产。午餐后参观万园之园【圆明园】（通票），圆明园于 1860 年遭英法联军焚毁，文物被掠夺的数量粗略统计约有
                <w:br/>
                150 万件，上至先秦时代的青铜礼器，下至唐、宋、元、明、清历代的名人书画和各种奇珍异宝，此景点极具爱国
                <w:br/>
                主义教育意义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时间自由支配自由活动休息------适时返程
                <w:br/>
              </w:t>
            </w:r>
          </w:p>
          <w:p>
            <w:pPr>
              <w:pStyle w:val="indent"/>
            </w:pPr>
            <w:r>
              <w:rPr>
                <w:rFonts w:ascii="微软雅黑" w:hAnsi="微软雅黑" w:eastAsia="微软雅黑" w:cs="微软雅黑"/>
                <w:color w:val="000000"/>
                <w:sz w:val="20"/>
                <w:szCs w:val="20"/>
              </w:rPr>
              <w:t xml:space="preserve">
                早餐后休息，整理行李，适时返程，结束愉快的北京之旅。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接待标准：
                <w:br/>
                1、交通标准：当地空调旅游车（保证每人一正座）
                <w:br/>
                2、住宿标准：快捷酒店，干净卫生，空调独卫，4 晚连住，酒店不提供自然单间，早餐为打包早餐。
                <w:br/>
                3、用餐标准：4 早 3 正，25 元/餐，（正餐 8 菜一汤，十人一桌），不足十人，菜数和菜量将相应减少。
                <w:br/>
                4、门票标准：行程中所含景点门票
                <w:br/>
                5、导游服务：持证中文导游接待服务
                <w:br/>
                友情提醒：
                <w:br/>
                全程 3 个购物店：翡翠文创馆、水晶博物馆、 澳霖龙翠珠宝茶会所
                <w:br/>
                行程中土特产综合超市各类食品免费品尝，不视为旅行社安排的购物商店
                <w:br/>
                必销套餐：北京深度文化游自费套餐费（必销）399 元/人，报名时交给门店或北京交给导游。
                <w:br/>
                后海老北京胡同四合院文化游+故宫耳麦+故宫接驳观光车+喝大碗茶看老北京绝活演出+毛主席特型演员合照
                <w:br/>
                备注：1、旅行社在不减少景点的情况下导游根据实际情况有权调整行程的顺序。
                <w:br/>
                2、此产品门票按照老年优惠核算旅游团费，不满 60 周岁补 180 元门票差价。
                <w:br/>
                注意：旅行社在不减少景点的情况下导游根据实际情况有权调整行程的顺序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长城索道不含</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全程 3 个购物店：翡翠文创馆、水晶博物馆、 澳霖龙翠珠宝茶会所
                <w:br/>
                行程中土特产综合超市各类食品免费品尝，不视为旅行社安排的购物商店
                <w:br/>
                必销套餐：北京深度文化游自费套餐费（必销）399 元/人，报名时交给门店或北京交给导游。
                <w:br/>
                后海老北京胡同四合院文化游+故宫耳麦+故宫接驳观光车+喝大碗茶看老北京绝活演出+毛主席特型演员合照
                <w:br/>
                备注：1、旅行社在不减少景点的情况下导游根据实际情况有权调整行程的顺序。
                <w:br/>
                2、此产品门票按照老年优惠核算旅游团费，不满 60 周岁补 180 元门票差价。
                <w:br/>
                注意：旅行社在不减少景点的情况下导游根据实际情况有权调整行程的顺序。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具体情况请咨询</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2025-05-09T18:34:50+08:00</dcterms:created>
  <dcterms:modified xsi:type="dcterms:W3CDTF">2025-05-09T18:34:50+08:00</dcterms:modified>
</cp:coreProperties>
</file>

<file path=docProps/custom.xml><?xml version="1.0" encoding="utf-8"?>
<Properties xmlns="http://schemas.openxmlformats.org/officeDocument/2006/custom-properties" xmlns:vt="http://schemas.openxmlformats.org/officeDocument/2006/docPropsVTypes"/>
</file>