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潮汕+南澳岛+东山岛双飞5日行程单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JSYZ-GD173431415928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无锡-常州机场-揭阳机场-汕头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无锡指定地点集合出发 ， 前往常州奔牛机场搭飞机前往揭阳机场 ，“中国潮菜之乡”“全国美食地标城市”【潮 汕】。抵达后前往酒店入住。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汕头小公园--南澳大桥--灯塔--青澳湾--南澳岛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早餐后，乘车前往【石炮台公 园】汕头石炮台构筑奇巧 ，是古代军事设施 ，石炮台公园是在崎碌炮台原址上 扩建的一个园林 式公园 ，总面积 58000 平方米。【汕头小公园】 ‘华人春节联欢晚会分会场’,汕头市“百载商 埠”的历史见证 ，其基本 仿造巴黎街区样式的独具一格的环形放射状路网结构、 中西合璧的骑 楼建筑群 ，是富有魅力的 城市个性和地方文化的重要遗产 。 2020 年 10 月 13 日 ， 习总书 记也来到此地考察调研 ， 小公园  的潮汕文化、海洋文化、华侨文化、商业文化、建筑文化在 这里融合汇聚、相得益彰 ，修复活  化这片“精神家园 ”成为众多潮人共同的梦想 ， 百载商埠 重现迷人风采!晚上灯火阑珊 ，让人 仿佛置身于“上海的外滩”乘车前往【南澳岛】乘车往广东最美丽海岛，被称为“暖冬秘境小岛”“东方夏威夷”, 途经海上巨龙-【南澳大桥】领略海上奇观 ，全长约 11.08  公里； 其中桥梁全长 9341 米 ，全  线  采用设计速度 60 公里/小时的二级公路标准 。【启航广场】 网红打卡景点、海鸟翱翔 ，背  景就是让天堑变通途的南澳大桥；【长山尾灯塔】红色塔身 ，黄色基底 ，非常的鲜艳显眼 ，瞬间  穿越到济州岛南澳第一站网   红打卡点； 南澳的东南方向 ，灯塔一到夜晚就亮起灯 ，为出海的  渔船指引航港口 ，安静地屹立   在山海交界之处，和周边的环境融成一幅绝美的风景； 【北回归线  标志塔】 它占地面积 33 亩 ，长约 225 米 ， 自西向东 ，景点依次是前广场 ，如茵绿草坪和主景  点北回归线标志塔。总设计师郑少文融合了天文现象和常识 ，又叫自然之门；【青澳湾沙滩】广东省著名沐浴海滩之一 ，金黄柔软的沙湾绵延 ，坡度平缓 ，沙质洁净 ， 无礁石无淤泥 ，海水 无陵质无污染。在海边 ， 吹海风吃海鲜 ，最惬意的一顿海鲜餐。入住酒店后 ， 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南澳-东山岛-南门湾-苏峰山-马銮湾-南屿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早餐后乘车前往福建【东山岛】 因电影《你的婚礼》《左耳》综艺《我们来了》而走进我 们的视线，这里有蓝天、白云、大海、沙滩、帆船、海风以及彩色小屋等一切的海岛美景，数 不胜数。左耳拍摄地【南门湾】闲逛这座海边悠闲小镇，抵达【苏峰山环岛路】(含观光电瓶车), 看海天一线，感受东山岛迷人的海岛风光 ，【马銮湾海滨浴场】 自由闲逛，这里海水洁净，沙 滩细白 ，风景秀丽 ，是个很好的 海滨游览胜地 ，可与美国夏威夷相媲美 ，【南屿】(如遇潮汐 影响无法安排的，则更改为自由活动，不 作赔偿，免费开放),属于一个很小的岛屿，东山岛的 必打卡地之一，只有退潮时道路才会浮现  出来。岛屿上有一座灯塔(是电影《你的婚礼》里面 出镜的那座),如果你站在灯塔旁边的礁石 上，你就会发现在距离不远处还有一座灯塔。两座灯 塔隔海相望 ，仿佛就像是一对恋人 ，彼此 相守 ，而大陆就是他们的孩子。致力打造东山岛必去网红打卡地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东山岛-泰佛殿-韩文公祠-广济桥夜景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早餐后乘车前往驱车前往千年历史文化古城、“华侨之乡”之称【潮州】游览【龙湖古寨】 千  年古寨——地处韩江中下游西岸 ， 始建于 1000 多年前的南宋年间。 明 、清为发展的盛期 ， 是潮汕滨海的贸易重镇 ，仍保存着 100 多座古建筑 ，堪称“潮汕古建筑博览 ”。【韩文公祠】 (周一闭馆，免门票景点)是中国现存最早纪念唐代文学家韩意的祠庙。韩 文公祠主体建筑分前后二进，整体古朴典雅，肃穆端庄。回廊内挂满诸多与韩愈相关的名家题  写的诗词、 匾额、碑刻等，不乏书法珍品和研究文史的珍贵资料。展览馆还较详细地介绍了韩 愈在治潮八个月期间的  主要事迹以及对潮州突出贡献。 了解一下唐宋八大家之一的韩愈为潮做  的 4 大贡献 ，韩文公  祠的建筑简朴雅致，墙壁全是水磨砖砌成。【广济桥】观赏我国的四大古桥之一“ 过河拆桥 ”, 又称 “ 湘子桥 ”,是我国  第一座启闭式石桥 ，设计非常独特。两边是石墩 ，有精美的亭台楼  阁 ， 中间则是 18  座古浮桥 相连。后继续游览【潮州古城】（含观光电瓶车），映入眼帘的是七  城门楼之首【广济楼】,民间俗称“东门楼 ”是潮州名城的主要标志和重要关闸，【开元寺】千  年名刹、皇家寺院，整座寺院保留了唐代平面布局，欣赏潮汕古代寺庙巧夺  天工的建筑工艺。 【甲第巷】 '猷、灶、义、兴、 甲 ' ，一句话概括了潮州城古民居的精华 。至今仍保留明清街巷  格局和大量古民居。而甲第巷又是精华中的精华，顾名思义，从巷名 " 甲第 "就可以看出这一点。 长不足 200 米的甲第巷 ，集中了数十座大大小小的明清宅院 ，漫步其中 ，你可以感受到时光  的倒流 ，触摸古代潮人生活的气息 ，细细品味那历史的余响。【牌坊街】位于古城中心 ，徒步  畅游古城老街 ，沿途观赏古民居。 晚上于古城内自由寻  觅潮汕小吃 ， 22 座承载着深厚历史  积淀的牌坊，将带给您强烈的视觉和心灵震撼。后欣赏【一江两岸灯光盛宴】 (每晚 19:00-22:00  亮灯 ，广济桥“光影秀”每晚 20:00 整点开始 ，如因检修或政策性需要暂停夜景亮灯或其它不  可抗力原因导致无法参观不作赔偿)  随后送回酒店休息。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潮州-揭阳-学宫-揭阳楼-常州-无锡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早餐后游览【泰佛殿】潮州小泰国、位于韩江大桥东侧 ，慧如公园对面 ，是旅泰侨领、大慈善 家谢慧 如(1913—1996)捐巨资敬建 。泰国的寺庙有泰国艺术博物馆的美誉，在名城潮州建 成的这座  仿泰国云石寺的建筑物，极富泰国特色，重檐多面式屋顶装鱼鳞瓦、封檐板装向上的黄 色图形 ，  柱头翘角是龙凤呈祥之意 ， 山墙的装饰、 门窗的顶尖形集中了泰国古代的造型艺术 ， 充分体现   了雄奇、精巧的异国情调。足不出国就能领略异国风采；对于侨居泰国的潮人更有一 番情趣。后继续前往揭阳 ，游览【揭阳学宫】揭阳学宫始建于南宋绍兴十年(公元 1140) ， 浓 缩了千年儒家文化精髓，现存建筑组群由 21 座单体建筑构成，是岭南地区规模最大 、配套建筑最完善 、保存最完整的同类历史建筑组群 ，也是省内唯一一处以 "周恩来同志革命活动旧址 "命名的文保单位 。 2013 年 5 月 ， 国务院核定公布为第七批全国重点文物保护单位。
                <w:br/>
                车览【揭阳楼】是揭阳市的象征 ，位于广东省揭阳市区东入口 ，邻榕江 ，取法汉代形式 ，高达 38 米 ， 有望成为具有历史象征意义的城市地标;加上被确定作为新市规划和历史文化展 示功能用途 ， 它的建成 ， 将激励揭阳六百万英雄儿女 ， 发扬优秀文化传统 ， 创造更加辉煌的未来
                <w:br/>
                后前往揭阳机场乘机返回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1、用车：当地空调旅游大巴车
                <w:br/>
                2、用餐：4 早 8 正 ， 中 餐 4 0 / 正 ， 晚 餐 6 0 / 正 ， 感受潮汕的美食魅力
                <w:br/>
                3、门票：全程景点首道大门票 含潮州古城电瓶车 苏峰山电瓶车
                <w:br/>
                4、住宿：潮汕地区4钻酒店+南澳岛3钻海景酒店+东山岛3钻酒店（双人标准间，单人需补房差）
                <w:br/>
                参考酒店：
                <w:br/>
                汕头桔莱尔、凯亚伦或同级 潮州海澜栖悦或同级
                <w:br/>
                南澳岛世纪海景酒店海景房或同级 东山岛海迪伦酒店或同级
                <w:br/>
                5、导游：当地导游讲解服务
                <w:br/>
                6、保险：旅行社责任险+旅游意外险
                <w:br/>
                7、机票：常州揭阳往返机票（含机建燃油费 ）机票为实时变动价格 ，以实际名单申请票价为准
                <w:br/>
                8、其他：含无锡-常州机场往返接送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4、儿童报名：仅含车位、导服，产生其他费用自理。
                <w:br/>
                5、景区内小交通、海上娱乐项目或夜场演绎等均不作为旅游景点。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往返机票按实际退票损失结算
                <w:br/>
                其他费用提前7天可无损退，7天以后，包含7天，按实际产生损失结算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2025-08-18T09:31:51+08:00</dcterms:created>
  <dcterms:modified xsi:type="dcterms:W3CDTF">2025-08-18T09:31:51+08:00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