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上海影视乐园大观园朱家角古镇二日&lt;【上海特惠二日游】199元/人/上海影视乐园/外滩/南京路/城隍庙/浦江轮渡/朱家角古镇/大观园/1晚锦江品尚酒店自助早/二日游&gt;行程单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上海影视乐园大观园朱家角古镇二日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LB-SH1732006039Gv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精选上海网红景点：上海影视乐园/外滩/南京路/城隍庙/浦江轮渡/朱家角古镇/大观园
                <w:br/>
                1晚锦江品尚酒店 
                <w:br/>
                赠送1自助早餐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地点出发赴魔都上海，抵达后游玩中国最繁华的商业街-【南京路步行街】‌‌上海南京路‌，全称为‌南京路步行街，位于上海市‌黄浦区，西起‌西藏中路，东至‌中山东一路外滩，全长1528米，路幅宽18—28米，总用地约3万平方米，建成于1999年9月20日。南京路步行街采用不对称的布置形式，以4.2米宽的“金带”为主线，贯穿于整条步行街中，“金带”上集中布置了各种城市公共设施，如坐椅、购物亭、问讯亭、广告牌、雕塑小品、路灯、废物箱、电话亭等，并设有34个造型各异的花坛。【城隍庙】上海城隍庙‌，位于上海市黄浦区方浜中路249号，是上海地区著名的道教宫观，始建于明代永乐年间（1403年-1424年），距今已有六百余年的历史。城隍庙不仅是道教正一派的宫观，也是上海市市级文物保护单位。它紧邻‌豫园，占地面积约三千平方米，是上海“老城厢”旅游文化名片的重要组成部分。‌城隍庙的主要建筑包括‌大殿、‌元辰殿、‌父母殿、‌关圣殿、‌文昌殿等九个殿堂，这些建筑均沿中轴线依次排列，采用悬山式屋顶，建筑风格上保持着明代格局，殿宇飞檐耸脊，彩椽画栋、翠瓦朱檐，整体建筑风格庄重而典雅。【上海外滩】外滩的历史可以追溯到1844年，当时这一带被划为英国租界，成为上海十里洋场的真实写照，也是旧上海租界区以及整个上海近代城市开始的起点。随着上海辟为商埠，外国的银行、商行、总会、报社开始在此云集，外滩成为全国乃至远东的金融中心。民国三十二年（1943年），外滩随交还上海公共租界于汪伪国民政府，结束长达百年的租界时期。1945年，外滩拥有正式路名‌中山东一路。体验【浦江轮渡】。后游览国家4A景区【上海影视乐园】（门票不含，夜场自理优惠价40元/人）（11月8日之后夜场取消，日场门票55元/人自愿自理）上海影视乐园以老上海建筑为特色，重现了上世纪30年代的老上海租界。《风月》、《情深深雨蒙蒙》、《伯爵夫人》、《功夫》等多部作品都曾在此取景，去的时候说不定还能碰到喜欢的剧组。坐上有轨电车或黄包车，穿梭在老建筑中，仿佛时光倒流。这里有全布景式的“南方街道”、实景式的“南京路”、“上海石库门里弄民居”，“苏州河”，“外白渡桥”等。所谓旧上海“十里洋场”，在影视乐园坐一坐有轨电车，一路叮叮当当地经过“老外滩”，下了电车走一走“南京路”，目光一一扫过沈大成点心店、王星记扇庄、亨得利钟表店、张小泉刀剪等正宗上海老字号店，兴致浓时坐上黄包车，让旧上海的“祥子”带你到毗邻南京路的“天香里”或上海老街转一圈，犹如穿越回旧上海的年代，一时难辩真假。这里也有天主教教堂、中世纪酒庄及英、法、德、西班牙、挪威等国风格的欧式建筑，以满足不同风格电影、电视剧、婚纱写真的拍摄需要。若不去上海影视城，可以将此景点更改为【上海大世界】（周三不开放）（哪一个景点去的客人多则安排）上海大世界位于西藏南路和延安东路的交叉口，始建于1917年，由黄楚九创办。它以游艺杂耍和南北戏曲、曲艺为特色，12面哈哈镜是其独有的吸引物。‌新中国成立后，大世界曾更名为“人民游乐场”，1958年恢复原名，1974年改为“上海市青年宫”，1981年复业，定名为“大世界游乐中心”。大世界是上海最大的室内游乐场之一，提供丰富的游艺、杂耍和南北戏剧、曲艺表演。适时集合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饭后前往游玩【朱家角古镇】位于上海市青浦区，是上海四大历史文化名镇之一，素有“江南明珠”之称。朱家角总面积136.85平方公里（含水域），拥有较具古镇特色的人文景观，即一桥、一街、一寺、一庙、一厅、一馆、二园、三湾、二十六弄，呈现出“小桥、流水、人家”的江南水乡古朴风貌。古镇内河港纵横，九条长街沿河而伸，千栋明清建筑依水而立，36座石桥古风犹存，名胜古迹比比皆是，有城隍庙、人文艺术馆、珠溪园、课植园、泰安桥、圆津禅院等景点。【大观园】（门票已含）上海大观园坐落于淀山湖西侧，距离上海市区65公里，占地135亩，建筑面积约8000平方米。原称淀山湖风景游览区，1991年改称上海大观园，占地也扩大到1500亩，是上海市精神文明建设的重点单位，经过多次的整修扩建，是一个集观光、旅游、休闲的综合性游乐园。上海大观园是根据中国清代名著《红楼梦》的描写设计而成的大型仿古园林 [1]  。园林建筑群由上海园林院梁友松主持规划设计。  总体布局以大观楼为主体，由“省亲别墅”石牌坊、石灯笼、沁芳湖、体仁沐德、曲径通幽、宫门、“太虚幻境”浮雕照壁、木牌坊等形成全园中轴线。西侧设置怡红院、拢翠庵、梨香院、石舫。东侧设置潇湘馆、蘅芜院、蓼风轩、稻香村等20多组建筑景点。游玩结束下午适时返回温馨的家。
                <w:br/>
                <w:br/>
                注*：行程中所有景点，导游可以根据实际情况调整实际游览顺序。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1、交通：全程空调旅行车，一人一正座
                <w:br/>
                <w:br/>
                2、住宿：锦江品尚或同级（产生单房差补100/人，只补不退） 赠送自助早餐。
                <w:br/>
                <w:br/>
                3、导服：全程优秀导游服务
                <w:br/>
                <w:br/>
                4、保险：旅行社责任险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<w:br/>
                综合服务费：50元/人，随团款一起交给旅行社
                <w:br/>
                <w:br/>
                1、行程中的餐不含请自理，或由导游代订
                <w:br/>
                <w:br/>
                2、行程包含以外产生的其他费用，（如索道，娱乐设施，清香等）。
                <w:br/>
                <w:br/>
                3、上海影视乐园门票55元/人自理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※根据《交通法》规定，儿童报名，必须占座；
                <w:br/>
                <w:br/>
                ※严禁带宠物上车，导游有权拒绝游客登车，若强行携带后果自负。
                <w:br/>
                <w:br/>
                ※本线路为散客拼团打包组合线路，行程中所含的景点已是最惠价格，老人等特殊证件不再重复享受优惠敬请谅解；
                <w:br/>
                <w:br/>
                ※行程中所含景点，如客人因自身原因放弃游览的，景点门票费用不再退还；
                <w:br/>
                <w:br/>
                ※必须携带身份证，儿童须携带户口本，否则造成宾馆、景区无法成行，责任自负。
                <w:br/>
                <w:br/>
                ※报名时请您如实填写相关信息（如姓名、身份证号、联系方式），如有疑问请咨询报名旅行社。出发当天必须按所规定的时间、地点乘车。导游出发前一天下午19：00前根据您所留相关信息再次通知您相关出行事宜；
                <w:br/>
                <w:br/>
                ※ 如遇天气原因或不可抗力因素而造成的行程影响，旅行社不承担责任；旅行社车辆问题（抛锚、堵车、爆胎除外）
                <w:br/>
                <w:br/>
                ※旅游所用车辆均为空调旅游车，座位价格一致，不存在座位的差别问题。座位次序根据您报名的前后安排。车型根据游客人数多少决定所用车辆类型。
                <w:br/>
                <w:br/>
                ※旅行社因故取消旅游班次或不足40人取消班次应在出发时间48小时内通知游客，费用全退。凡遇人力不可抗拒因素（自然灾害、政治因素等）旅行社可根据实际情况对旅游行程以更改或取消。
                <w:br/>
                <w:br/>
                ※旅行社可根据团队，在征得游客签字确认的情况调整下游览顺序，但不减少协议景点。赠送景点恕不退、减。若您临时因个人原因自愿放弃游览，则用餐、住宿等费用一概不退。客人应妥善保管好随身携带财物与行李，旅行社对游客自身原因所造成财物损坏或遗失不负赔偿责任。
                <w:br/>
                <w:br/>
                ※旅游结束前请如实填写导游提供的《意见反馈表》，对没有填写而事后提出意见和投诉原则上我社不予受理。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2024-11-23T09:39:58+08:00</dcterms:created>
  <dcterms:modified xsi:type="dcterms:W3CDTF">2024-11-23T09:39:58+08:00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