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【贵州踩线定制双飞6日游】12月06日（A版）行程单</w:t>
      </w:r>
    </w:p>
    <w:p>
      <w:pPr>
        <w:jc w:val="center"/>
        <w:spacing w:after="100"/>
      </w:pPr>
      <w:r>
        <w:rPr>
          <w:rFonts w:ascii="微软雅黑" w:hAnsi="微软雅黑" w:eastAsia="微软雅黑" w:cs="微软雅黑"/>
          <w:sz w:val="20"/>
          <w:szCs w:val="20"/>
        </w:rPr>
        <w:t xml:space="preserve">贵州梵净山.遵义.茅台镇.赤水.乌江寨双飞 6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LF-GZ1731473732jP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铜仁市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全程精选酒店，杜绝招待所小宾馆，旅途更舒适
                <w:br/>
                行程优化安排，合理车程，免去旅途劳累
                <w:br/>
                VIP 之旅，每天酒店起止，全程不换车不更换导游，全程服务到底
                <w:br/>
                每日赠送 1 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无锡—铜仁（飞机）
                <w:br/>
              </w:t>
            </w:r>
          </w:p>
          <w:p>
            <w:pPr>
              <w:pStyle w:val="indent"/>
            </w:pPr>
            <w:r>
              <w:rPr>
                <w:rFonts w:ascii="微软雅黑" w:hAnsi="微软雅黑" w:eastAsia="微软雅黑" w:cs="微软雅黑"/>
                <w:color w:val="000000"/>
                <w:sz w:val="20"/>
                <w:szCs w:val="20"/>
              </w:rPr>
              <w:t xml:space="preserve">
                各位贵宾根据航班时间自行出发赴机场，欢迎您抵达贵州的铜仁市，将安排专车专导在机场接您并送您前往酒店。您入住后可自由活动，请注意人身财产安全。请保持手机畅通，如有任何问题请及时致电旅行社工作人员。
                <w:br/>
                参考航班：无锡铜仁 A67203 1545-1810（行李托运额 20KG，手提 10KG）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铜仁—梵净山（车程约1小时）—乌江寨（车程约3.5小时）
                <w:br/>
              </w:t>
            </w:r>
          </w:p>
          <w:p>
            <w:pPr>
              <w:pStyle w:val="indent"/>
            </w:pPr>
            <w:r>
              <w:rPr>
                <w:rFonts w:ascii="微软雅黑" w:hAnsi="微软雅黑" w:eastAsia="微软雅黑" w:cs="微软雅黑"/>
                <w:color w:val="000000"/>
                <w:sz w:val="20"/>
                <w:szCs w:val="20"/>
              </w:rPr>
              <w:t xml:space="preserve">
                酒店早餐后，乘车（约1小时）前往游览庄严的佛国“古佛弥勒道场” ——【梵净山】，登天下众岳之宗的梵净山。进入景区后乘景区旅游观光车、往返缆车（含保险环保车30元/人，往返缆车140元/人费用）顺黑湾河而上欣赏沿途风景至鱼坳，乘国内落差最大的索道上山，俯览峡谷密林，鲜花树海，跳跃穿行于林间的黔金丝猴与您共舞，穿越云海山林。首先前往蘑菇石景区，观梵净山标志性景物——蘑菇石。巨大的天然氧吧，呼吸沁人心肺的新鲜空气，远离城市的喧嚣，体验宁静致远的感觉！后前往游览原始森林爬金顶、攀登高达94米高的佛教胜地——金顶。亲临摩崖石刻、攀岩上铁链上灵宫台、穿挺心石、过慈航桥、拜观音石窟、穿越金刀峡、上金顶。至海拔2336金顶顶峰，一览众山小；结束后乘车前往游览【乌江寨国际旅游度假区】（游览时间约4小时，含无限次乘坐摆渡车），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乌江寨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乌江寨—茅台（车程约2小时）
                <w:br/>
              </w:t>
            </w:r>
          </w:p>
          <w:p>
            <w:pPr>
              <w:pStyle w:val="indent"/>
            </w:pPr>
            <w:r>
              <w:rPr>
                <w:rFonts w:ascii="微软雅黑" w:hAnsi="微软雅黑" w:eastAsia="微软雅黑" w:cs="微软雅黑"/>
                <w:color w:val="000000"/>
                <w:sz w:val="20"/>
                <w:szCs w:val="20"/>
              </w:rPr>
              <w:t xml:space="preserve">
                太阳正好，不骄不躁，抬头远眺廻龙塔之上是湛蓝的天空，举目远望清澈的江水之上是泛舟赏景的三五游客，此时正摇橹在绿意千丈的乌江上，谈论着黔北民居过往的美好时光。
                <w:br/>
                酒店早餐后，乘车前往“贵州第一酒镇—茅台镇”，前往【1915广场】，茅台镇历来是黔北名镇，古有“川盐走贵州，秦商聚茅台”的写照，茅台镇是中国酱香型白酒圣地，域内白酒业兴盛，1915年茅台酒在巴拿马万国博览会上荣获金奖；1935年中国工农红军长征在茅台三渡赤水。茅台镇集盐文化、长征文化和酒文化于一体，被誉为“中国第一酒镇”。参观【茅台四渡赤水纪念园】红军于 3 月 16 日至 17 日在茅台的上、中、下三个渡口搭浮桥四渡赤水河，再入川南，佯作北渡长江姿态。被列入国家重点保护文物的“红军四渡赤水战役遗址”之一。参观当地酒厂。欣赏茅台夜景。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茅台镇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茅台镇—赤水大瀑布（车程约2.5小时）—赤水（车程约0.5小时）
                <w:br/>
              </w:t>
            </w:r>
          </w:p>
          <w:p>
            <w:pPr>
              <w:pStyle w:val="indent"/>
            </w:pPr>
            <w:r>
              <w:rPr>
                <w:rFonts w:ascii="微软雅黑" w:hAnsi="微软雅黑" w:eastAsia="微软雅黑" w:cs="微软雅黑"/>
                <w:color w:val="000000"/>
                <w:sz w:val="20"/>
                <w:szCs w:val="20"/>
              </w:rPr>
              <w:t xml:space="preserve">
                酒店早餐后乘车前往气势恢弘的中国丹霞第一大瀑布【赤水大瀑布】（含电瓶车 20 元/人，电梯来回40 元/人）。漫步在山水之间，转过一个山腰一抬头又是一挂瀑布。沿途可以观赏到十丈洞瀑布、迎宾瀑布、中洞帘状瀑布、丹霞赤壁等贵州山水奇景。午餐后乘车前往【四洞沟风景区】是以大同四洞沟瀑布群及其附近的天生桥、渡仙桥、清代节孝石坊为主，包括两岔河秀色、华平瀑布、大水沟瀑布、石鼎山奇石、方碑云海、大同竹溪、大同古镇等景观。被誉为：“万竹之园，小家碧玉，没有败笔的景区。”四洞沟原名闽溪，因溪中四级瀑布，瀑后确穴而称通，后俗称为四洞沟。离赤水城 17 公里，距大同镇 5 公里，在景区 4 公里的河道上，均分布的 4 幅情神各异的瀑布，两旁沟谷近 20 个山涧流泉，飞珠展玉，河谷万竹拥溪，奇石峰俊，奇花异草，形成一个仪态万千的瀑布群落。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赤水—佛光岩（车程约1小时）—遵义（车程约3小时）
                <w:br/>
              </w:t>
            </w:r>
          </w:p>
          <w:p>
            <w:pPr>
              <w:pStyle w:val="indent"/>
            </w:pPr>
            <w:r>
              <w:rPr>
                <w:rFonts w:ascii="微软雅黑" w:hAnsi="微软雅黑" w:eastAsia="微软雅黑" w:cs="微软雅黑"/>
                <w:color w:val="000000"/>
                <w:sz w:val="20"/>
                <w:szCs w:val="20"/>
              </w:rPr>
              <w:t xml:space="preserve">
                酒店早餐后乘车前往游览世界自然遗产“丹霞第一园”、“赤景一绝”【佛光岩】（含电瓶车）瀑布、古树、丹霞岩石组成一个巨大的“佛”字，且常有“佛光”等自然奇特现象出现。而其中的佛光岩以其雄奇、险峻、艳丽、撼人心魄的马蹄型地貌成为赤水丹霞高山峡谷型的典型代表，其赤水丹霞乃至中国丹霞的典型代表。午餐后返回遵义酒店，入住参加晚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遵义—铜仁机场（车程约4小时）—无锡
                <w:br/>
              </w:t>
            </w:r>
          </w:p>
          <w:p>
            <w:pPr>
              <w:pStyle w:val="indent"/>
            </w:pPr>
            <w:r>
              <w:rPr>
                <w:rFonts w:ascii="微软雅黑" w:hAnsi="微软雅黑" w:eastAsia="微软雅黑" w:cs="微软雅黑"/>
                <w:color w:val="000000"/>
                <w:sz w:val="20"/>
                <w:szCs w:val="20"/>
              </w:rPr>
              <w:t xml:space="preserve">
                酒店早餐后，参观【遵义会议会址】（含电瓶车20/人、含蓝牙耳机10元/人、含讲解费）（参观约2小时）原为黔军25军第二师师长柏辉章的私人官邸，修建于30年代初。整个建筑分主楼、跨院两个部分。主楼为中西合璧，临街铺面居中有一小牌楼，檐下悬挂着毛主席题写的“遵义会议会址”六个字的黑漆金匾。
                <w:br/>
                午餐后乘车前往铜仁机场，途径游览【铜仁古城】位于铜仁市中心地带，东、南、西三面临水，仅北面依山，地势险要，易守难攻；是铜仁市仅存的足以反映古城风貌的原生历史街区，是铜仁市独有的民族文化资源。根据实际时间考察游览【苗王城】景区，根据航班时间返回温馨的家。
                <w:br/>
                参考航班：铜仁无锡A67204 1910-2105（行李托运额20KG，手提10KG）
                <w:br/>
                温馨提示：
                <w:br/>
                在不减少景点的前提下，我社保留根据航班、车次、天气、节假日等具体情况变更行程顺序的权利。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通：无锡铜仁往返经济舱含税。
                <w:br/>
                2、当地交通：按具体人数安排车辆
                <w:br/>
                3、门 票：景点首道门票及必要景交
                <w:br/>
                4、住 宿：当地 3 晚携程 5钻+2 晚携程 4 钻，双人标准间，产生单房差自理
                <w:br/>
                5、餐 费：含 5 早 10 正
                <w:br/>
                6、导 服：当地中文导游服务。
                <w:br/>
                7、儿童价格：2-12 周岁儿童含半餐，往返机票，当地车位，导服，门票按照实际发生金额现结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 宿：若行程中产生的单房差
                <w:br/>
                2、小 交 通：无
                <w:br/>
                3、推荐自费：无
                <w:br/>
                4、其 他：因交通延阻、罢工、天气、飞机机器故障、航班取消或更改时间等不可抗力原因所引致
                <w:br/>
                的额外费用。
                <w:br/>
                5、酒店内洗衣、理发、电话、传真、收费电视、饮品、烟酒等个人消费。
                <w:br/>
                6、我社在不减少游览景点和不降低服务标准的情况下，有权对景点先后游览顺序进行适当调整！
                <w:br/>
                7、不含航空保险 、人身意外险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2024-11-23T09:46:02+08:00</dcterms:created>
  <dcterms:modified xsi:type="dcterms:W3CDTF">2024-11-23T09:46:02+08:00</dcterms:modified>
</cp:coreProperties>
</file>

<file path=docProps/custom.xml><?xml version="1.0" encoding="utf-8"?>
<Properties xmlns="http://schemas.openxmlformats.org/officeDocument/2006/custom-properties" xmlns:vt="http://schemas.openxmlformats.org/officeDocument/2006/docPropsVTypes"/>
</file>