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【AH12】【篁岭VS宏村】安徽水墨宏村 塔川秋色 晒秋篁岭 屯溪老街 徽州古城 送2早4正【纯玩】三日游&gt;两晚当地商务酒店住宿；送2早4正餐；纯玩无购物！行程单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宏村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1、行程安排当地精华景点；
                <w:br/>
                2、两晚当地商务酒店住宿；
                <w:br/>
                3、赠送2早4正餐；纯玩无购物；
                <w:br/>
                4、优秀导游服务，品质保证！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出发地--黄山
                <w:br/>
              </w:t>
            </w:r>
          </w:p>
          <w:p>
            <w:pPr>
              <w:pStyle w:val="indent"/>
            </w:pPr>
            <w:r>
              <w:rPr>
                <w:rFonts w:ascii="微软雅黑" w:hAnsi="微软雅黑" w:eastAsia="微软雅黑" w:cs="微软雅黑"/>
                <w:color w:val="000000"/>
                <w:sz w:val="20"/>
                <w:szCs w:val="20"/>
              </w:rPr>
              <w:t xml:space="preserve">
                早晨无锡指定时间地点集合出发车赴安徽黄山（车程约5小时），下午游览全国四大古城之一、古徽州府所在地，开始穿越千年的【徽州古城景区】（不含景区二次小门票，游览约1.5小时）~斑驳的城墙承载着年岁的痕迹，马头墙，青砖黛瓦，白粉墙。看似低调，实则奢华。砖雕，石雕，木雕，彰显了背后的的贵气，漫步在古城富人区斗山街，漫步聆听古城背后的故事，仿佛回到历史长河之中俯视这座千年古城。结束后车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黄山--婺源--黄山
                <w:br/>
              </w:t>
            </w:r>
          </w:p>
          <w:p>
            <w:pPr>
              <w:pStyle w:val="indent"/>
            </w:pPr>
            <w:r>
              <w:rPr>
                <w:rFonts w:ascii="微软雅黑" w:hAnsi="微软雅黑" w:eastAsia="微软雅黑" w:cs="微软雅黑"/>
                <w:color w:val="000000"/>
                <w:sz w:val="20"/>
                <w:szCs w:val="20"/>
              </w:rPr>
              <w:t xml:space="preserve">
                早餐后车至中国最美的乡村--江西婺源，游览“江南小布达拉宫”、鲜花小镇、梯云村落【梯云人家•梦幻田园、“挂在坡上山村”—篁岭景区】（门票135+索道120元）索乘观光索道上山【民俗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结束后返回黄山市，游览被誉为活动着的清明上河图——【屯溪老街】，它北依四季葱茏的华山，南伴终年如蓝的新安江，被誉为流动的“清明上河图”，距今已有数百年历史，全长832米，宽5-8米，是目前中国保存最完整的，具有宋、明、清时代建筑风格的步行商业街。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黄山-出发地
                <w:br/>
              </w:t>
            </w:r>
          </w:p>
          <w:p>
            <w:pPr>
              <w:pStyle w:val="indent"/>
            </w:pPr>
            <w:r>
              <w:rPr>
                <w:rFonts w:ascii="微软雅黑" w:hAnsi="微软雅黑" w:eastAsia="微软雅黑" w:cs="微软雅黑"/>
                <w:color w:val="000000"/>
                <w:sz w:val="20"/>
                <w:szCs w:val="20"/>
              </w:rPr>
              <w:t xml:space="preserve">
                早餐后车赴至桃花源里人家--黟县（车程约1小时），游览“中国画里的乡村”、影片《卧虎藏龙》外景拍摄地之一【水墨宏村】（60周岁以上免门票，60周岁以下自理75元/人）此时画里的乡村也从睡梦中苏醒过来，鸡鸣犬吠，炊烟袅袅，在光影中，古老的村落与优美的生态铺展出一幅幅青山秀水、粉墙黛瓦的山水画卷。整个村庄静谧安然，无喧闹之处，有妇人在湖边洗漱，三两游人闲逛小桥之上，如处画中，美不胜言，给人无比沁人心脾的清爽感觉。这里开创了《仿生学》之先河建造出堪称“中国一绝”的人工水系，拥有“举世无双的小城镇水街景观”走进村里的巷道曲径，人是傍着牛肠子而行，仿佛走进获奥斯卡奖影片《藏龙卧虎》的镜中世界！秋色季节，则赠送塔川秋色，旅游车前往俯瞰【塔川秋色】，塔川又名塔上，风水独特，形如蝙蝠，右翅山腰坐落几十幢徽派民居，依山而建，状如宝塔，一条山溪穿村而过，故名塔川。景区内古树林立，树大如冠，随季节变化，树叶由青绿色逐渐变成黄色、红色、橙色、紫色，五彩缤纷，魏然壮观。村口及周围坡地多植乌桕树，古树参天，每到秋季，满山树叶色彩斑斓，粉墙黛瓦掩映其中，美不胜收！自由拍摄。后参观【谢裕大茶博馆】是以茶为载体，是全国首屈一指的全方位茶文化体验区，从传统的听讲解、品茶式的茶文化游到看、听、采、制、泡、品,深入体验徽州茶文化以及中国茶道，了解从一片鲜叶到一杯茶的蜕变。结束后返回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通：空调旅游车往返（根据人数多少定大小车）
                <w:br/>
                ※ 门 票：以上部分景点首道大门票（标准自理的除外）
                <w:br/>
                ※ 住 宿：两晚当地商务酒店
                <w:br/>
                ※ 用 餐：赠送2早4正餐（占床者赠送，不用费用不退）
                <w:br/>
                ※ 导 游：无锡接团、黄山当地送团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用 餐：行程内不含的餐（导游可协助代订）
                <w:br/>
                ※ 门 票：①篁岭往返索道+综合服务打包价：150元/人自理，65周岁以篁岭往返索道+综合服务打包价：100元/人自理（报名即默认，上车交于导游或报名旅行社）
                <w:br/>
                <w:br/>
                &amp;  &amp;  &amp;  &amp;  &amp;  &amp;  &amp;  &amp; ②宏村门票60周岁以下需自理75元/人
                <w:br/>
                <w:br/>
                ※ 保 险：游客意外险（建议报名时从前台直接购买）
                <w:br/>
                <w:br/>
                ※ 其 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2、此线路行程为打包优惠价，所有的证件不再享受任何优惠和退款！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1、以上线路为散客拼团，由“黄山市新宇假日国际旅行社有限公司”承接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◆座位号以导游通知为准！
                <w:br/>
                ◆单房差：2晚补140元/人，只补不退！
                <w:br/>
                ◆请每位游客带好本人有效身份证件，以便办理酒店入住手续。
                <w:br/>
                ◆游客在旅途中请配合导游工作，和其他团友和谐相处，互帮互助，遵守景区规定，做一个文明的游客。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7-4日，我社收取原旅游费用(门市价)的50%；出发前3-1日，我社收取原旅游费用(门市价)的60%；出发当天迟到及未参团的，我社收取原旅游费用(门市价)的80%；
                <w:br/>
                ◆1米2以下儿童298元/人（只含车位和导服，其他均自理）。
                <w:br/>
                ◆此行程中所含景点、餐费等均已经打包优惠，如游客因自身原因不能参加部分消费，相关费用不退还；有其他优惠证件也不再享受优惠；
                <w:br/>
                ◆购物店：纯玩0购物，茶叶博物馆不算购物店！
                <w:br/>
                ◆因季节性原因，行程中图片仅供参考，以景区实际情况为准。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2024-11-23T09:45:20+08:00</dcterms:created>
  <dcterms:modified xsi:type="dcterms:W3CDTF">2024-11-23T09:45:20+08:00</dcterms:modified>
</cp:coreProperties>
</file>

<file path=docProps/custom.xml><?xml version="1.0" encoding="utf-8"?>
<Properties xmlns="http://schemas.openxmlformats.org/officeDocument/2006/custom-properties" xmlns:vt="http://schemas.openxmlformats.org/officeDocument/2006/docPropsVTypes"/>
</file>