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广西桂林【纯净桂林】双飞5日游行程单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YC20241111-001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1.无公害有机生态农家乐、桂林米粉、社会餐《小南国》或《金龙寨》或《谢三姐啤酒鱼》或自助餐
                <w:br/>
                2.全程精选当地轻奢型酒店。
                <w:br/>
                3.（24小时）接机/站，等待时间不超过40分钟。
                <w:br/>
                4.全程品牌矿泉水无限畅饮。
                <w:br/>
                5.老人：60岁以上，每人每天赠送罗汉果养生茶包 
                <w:br/>
                6.管家式的温馨服务，导游随身配备生活小包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5A级景区《三星船豪华游轮》，游览大漓江的全程风光，最佳美景！
                <w:br/>
                5A级景区打卡桂林城徽《象鼻山》
                <w:br/>
                4A级景区《古东森林瀑布》群，一次踏瀑戏浪的亲水之旅
                <w:br/>
                4A级景区《银子岩》，山中有水、水中有山，宝藏般的岩溶宫殿
                <w:br/>
                4A级景区《刘三姐大观园》，三姐家乡美、浓浓壮乡情
                <w:br/>
                《遇龙河多人漂》，夏日炎炎，与山水零距离，清凉好玩
                <w:br/>
                大型山水奇幻5D秀《山水间》或《梦幻漓江》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自行前往桂林市中心体验一下真正的桂林人，感受桂林的生活。参考路线：榕杉湖-正阳步行街-尚水美食街-东西巷-逍遥楼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早餐后游览【象鼻山】（AAAAA级景区，游览时间约50分钟），桂林城徽，因酷似一只站在江边伸鼻豪饮漓江甘泉的巨象而得名。
                <w:br/>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午餐后前往车观阳朔风景如画的线路【十里画廊】，车观【月亮山】，沿路风景秀丽，如诗如画，沿途，我们还会欣赏到著名阳朔美景【骆驼过江】。
                <w:br/>
                游览桂林喀斯特地貌溶洞奇观—【银子岩】（AAAA级景区，游览时间约60分钟），银子岩溶洞是典型的喀斯特地貌，美国前总统克林顿也是它的粉丝， 98年访华时为了游览银子岩专门推迟了去香港的班机！ 
                <w:br/>
                之后您可自由漫步在没有国度、充满热情的【洋人街—阳朔西街】（无车无导游陪同）（西街21:00以后游览为最佳时间）
                <w:br/>
                交通：大巴车
                <w:br/>
                景点：三星船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游览赠送多人竹筏【遇龙河竹筏】（时间约40分钟，由于水上项目，水流速度不定，具体游览时间以景区实际情况为准），这里“不是漓江、胜似漓江”，被央视赞誉为阳朔最美风景。（温馨提示：1、孕妇、残疾人、70岁含以上老年人/1.29米以下严禁乘坐竹筏。 1.3米以上儿童须购买成人票与成人同乘，具体是否能上竹筏以景区当时标注为准。2、【遇龙河多人漂】为赠送项目，如因不可抗拒因素或个人原因未游览费用不退！具体解释权归我社所有，感谢理解  ）
                <w:br/>
                （具体开船时间由桂林旅游股份有限公司统一安排，如开船时间提起或延后敬请谅解,不在另行通知！）乘坐漓江游轮三星船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
                <w:br/>
                1.擦亮眼睛，一定要选择漓江正规航线！如看不到九马画山请慎重选择哦！
                <w:br/>
                2.三星船参考码头：水东门码头-杨堤码头/朝板山码头-磨盘山码头/磨盘山码头-水东门码头 /磨盘山码头-朝板山码头 （上下船码头以水运中心实际出票为准） 由桂林旅游股份有限公司统一提供。
                <w:br/>
                3.三星船：儿童票：7岁（含）-14岁（含）140元/人（凡是超高的小孩需要提前报船票，避免出现码头补票无票或者补不到一个船次的票，码头补票不在一个船上同时也不在同一个开船时间段。当场如成人退票将是全损，由此产生的后果自行承担！）； 6岁含以下免费。（儿童不参与赠送项目）
                <w:br/>
                交通：大巴车
                <w:br/>
                景点：遇龙河多人漂、世外桃园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早餐后，游览原汁原味、原生态、具有浓郁广西少数民族风情的《刘三姐》电影拍摄实景地—【经典刘三姐大观园】（AAAA级景区，游览时间约120分钟），让您亲身领略少数民族的独特风情。
                <w:br/>
                赠送大型山水奇幻5D秀【山水间】或【梦幻漓江】，全剧以桂林地域文化为根脉，以神奇玄幻的艺术形式为观众打造全景视听盛宴。
                <w:br/>
                抵达万福广场闲逛市民超市购买当地土特产馈赠亲友。
                <w:br/>
                交通：大巴车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早餐后自由活动，适时车程前往机场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2、接送：含市区至机场往返接送，具体时间会在客人出发前一天的19:00前通知。
                <w:br/>
                3、住宿：全程轻奢型酒店（未挂星）。
                <w:br/>
                桂林酒店：鑫海国际酒店、金皇国际大酒店、曼哈顿、康福特、睿吉西山、民丰国际、伏波江景、金水湾国际大酒店（机场路），、花园假日酒店（豪华房）、中隐国际酒店、星悦国际、国际饭店、维也纳系列店、宜尚酒店、HAO酒店、兰欧大酒店、喀什悦景酒店、桂湖大酒店、圣豪公馆、天街国际、桂林大酒店、山水高尔夫、华公馆、欧暇.地中海高铁北站店、维纳斯皇家、温莎假日、维加斯酒店、凯威国际、凡尔赛酒店、艾美酒店、康铂酒店、惠林顿至尊、伏波江景、等同级备选
                <w:br/>
                阳朔酒店：维也纳酒店系列店、月光度假酒店、青花里大酒店、画中乐大酒店、木童假日酒店、禧朔院子、026谷雅酒店（西街店）、豪源国际大酒店、铂曼酒店、梵泊酒店、彰泰和居、万丽花园、崧舍酒店、万景山居、你好酒店、青云阁、山景宿等同级备选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4、用餐：全程4早2正+1米粉（正餐30元/人/正）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6、当地交通：行程内安排当地专属用车费用（除部分特殊路段因当地规定及安全考量，则依规定派遣小型车）；
                <w:br/>
                7、导游：由于部分景区内有固定导游讲解，限制外部导游进入景区，此类景区我社导游不能陪同进入景区，只在景区外等候，敬请谅解！（不足八人含提供导兼司服务）
                <w:br/>
                8、行程：市民超市不算店、如景区内有旅游商品兜售，不属于旅行社行为。
                <w:br/>
                9、儿童：指2~12岁且身高在1.2米以下：儿童价格仅包含当地旅游车位费、导游服务费、半价正餐餐费（不占酒店床位不含早餐，不含门票、超高自理）。
                <w:br/>
                10、保险：建议购买人身意外险！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景中店和市民超市不算店、如景区内有旅游商品兜售，不属于旅行社行为。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2024-11-23T09:58:00+08:00</dcterms:created>
  <dcterms:modified xsi:type="dcterms:W3CDTF">2024-11-23T09:58:00+08:00</dcterms:modified>
</cp:coreProperties>
</file>

<file path=docProps/custom.xml><?xml version="1.0" encoding="utf-8"?>
<Properties xmlns="http://schemas.openxmlformats.org/officeDocument/2006/custom-properties" xmlns:vt="http://schemas.openxmlformats.org/officeDocument/2006/docPropsVTypes"/>
</file>