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穿越之旅-埃及10天行程单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XZZL-AIJI17295782319h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上海开罗       参考航班： MU223   01:30-09:00  （具体以出团书为准）
                <w:br/>
                开罗✈上海   参考航班： MU224   14:30-05:50+1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上海机场集合
                <w:br/>
              </w:t>
            </w:r>
          </w:p>
          <w:p>
            <w:pPr>
              <w:pStyle w:val="indent"/>
            </w:pPr>
            <w:r>
              <w:rPr>
                <w:rFonts w:ascii="微软雅黑" w:hAnsi="微软雅黑" w:eastAsia="微软雅黑" w:cs="微软雅黑"/>
                <w:color w:val="000000"/>
                <w:sz w:val="20"/>
                <w:szCs w:val="20"/>
              </w:rPr>
              <w:t xml:space="preserve">
                今日晚上上海浦东机场 T1 航站楼集合，搭乘东方航空公司飞往埃及首都-开罗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上海-开罗
                <w:br/>
              </w:t>
            </w:r>
          </w:p>
          <w:p>
            <w:pPr>
              <w:pStyle w:val="indent"/>
            </w:pPr>
            <w:r>
              <w:rPr>
                <w:rFonts w:ascii="微软雅黑" w:hAnsi="微软雅黑" w:eastAsia="微软雅黑" w:cs="微软雅黑"/>
                <w:color w:val="000000"/>
                <w:sz w:val="20"/>
                <w:szCs w:val="20"/>
              </w:rPr>
              <w:t xml:space="preserve">
                抵达后接机助理机场接机，办理落地签手续，随后开始当日行程：
                <w:br/>
                【吉萨金字塔群】（入内参观约1.5小时），参观保存最完好的由第四王朝的2位皇帝胡夫（Khufu）、海夫拉(Khafra)建造的胡夫金字塔以及海夫拉金字塔：于公元前2600年—公元前2500年建造的。胡夫金字塔高146.6m，底边长230.35m，是最大的金字塔；它是一座几乎实心的巨石体，用200多万块巨石砌成。（温馨提示：如需进入胡夫金字塔内看石棺需自行购票入大塔或小塔，每天有名额限制进入）；金字塔的旁边还有一些皇族和贵族的小小的金字塔和长方形台式陵墓。最初铺盖金字塔的外层磨光的灰白色石灰石块几乎全部消失。如今见到的是下面淡黄色的石灰大石块，显露出其内部结构。海夫拉金字塔高143.5m，底边长215.25m； 
                <w:br/>
                【狮身人面像】（参观约10分钟）”。在海夫拉金字塔祭祀厅堂的门厅旁边，高约20m、长约46m，横卧在埃及基沙台地上，守卫着卡拉夫王金字塔已达五千年之久。
                <w:br/>
                注意：含金字塔和狮身人面像景区首道门票，不包含金字塔入内。如有入金字塔内部参观需要，可在景区内根据金字塔开放情况自行购票进入。
                <w:br/>
                【埃及博物馆】（入内参观约60分钟），埃及博物馆位于埃及首都开罗的解放广场，是一座具有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万件，约占全部文物的五分之一。因这座博物馆以广为收藏法老时期的文物为主，埃及人又习惯地称之为"法老博物馆",是世界最著名的博物馆之一。结束后返回酒店休息。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开罗卢克索   （内陆航班待定）
                <w:br/>
              </w:t>
            </w:r>
          </w:p>
          <w:p>
            <w:pPr>
              <w:pStyle w:val="indent"/>
            </w:pPr>
            <w:r>
              <w:rPr>
                <w:rFonts w:ascii="微软雅黑" w:hAnsi="微软雅黑" w:eastAsia="微软雅黑" w:cs="微软雅黑"/>
                <w:color w:val="000000"/>
                <w:sz w:val="20"/>
                <w:szCs w:val="20"/>
              </w:rPr>
              <w:t xml:space="preserve">
                打包早餐，飞机前往卢克索（早餐依据内陆航班时间决定，内陆航班时间待定）。
                <w:br/>
                【卡尔纳克神庙】（入内约1小时），该神庙是供奉历代法老王陵墓之地。神庙布局严谨，令人叹为观止！神庙曾作为著名影片《尼罗河上的惨案》的外景地而名声大振，在此你可以看到世界上著名的柱子厅里面的拉美西斯二世的雕像和女王小神庙。
                <w:br/>
                【卢克索神庙】（入内约30分钟）来到卢克索，马车是您一定要尝试的！我们专门安排搭乘马车巡游，高大英俊的黑马和装饰华丽的马车本身，就足以让你兴奋不止了！
                <w:br/>
                体验网红项目【费鲁卡尼罗河小帆船】畅游尼罗河，尽情的体验小帆船在尼罗河中自由自在的前行，摇曳其中，其乐无穷。（若当天不起风，则帆船无法前行，届时将改成乘坐机动船）。
                <w:br/>
                随后返回酒店休息。
                <w:br/>
                温馨提示：卢克索马车为当地特色项目，乘坐体验结束后按照当地惯例须支付1美金/人左右的马车车夫服务小费。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
                <w:br/>
              </w:t>
            </w:r>
          </w:p>
          <w:p>
            <w:pPr>
              <w:pStyle w:val="indent"/>
            </w:pPr>
            <w:r>
              <w:rPr>
                <w:rFonts w:ascii="微软雅黑" w:hAnsi="微软雅黑" w:eastAsia="微软雅黑" w:cs="微软雅黑"/>
                <w:color w:val="000000"/>
                <w:sz w:val="20"/>
                <w:szCs w:val="20"/>
              </w:rPr>
              <w:t xml:space="preserve">
                指定时间驱车前往红海，途中经过【丹达拉神庙】（入内约45分钟），丹达拉的多座神庙都损毁严重，只剩一座哈索尔神庙，它几乎保持原貌，因留着克娄巴特拉七世的浮雕而闻名，值得你专程前来参观。哈索尔神庙的主体建筑保留得十分完整，进去后右侧是两间接生房，旁边是科普特教堂遗址，再往里走便是神殿。神殿内部从墙壁到天花板都有精美完整的浮雕，色彩鲜艳美丽。尤其是天花板上，雕刻着十二星座的天体图和诸神驾驶太阳船穿越宇宙的场景。克娄巴特拉七世的浮雕在神殿南侧的墙壁上，轮廓鲜明，非常清晰。神殿后方有一个房间，可以通往地下墓室，那里有闻名的类似灯泡的壁画，很神奇。
                <w:br/>
                抵达红海后入住酒店休息。您可以自由活动，自由活动期间不含车导；
                <w:br/>
                您可以彻彻底底的放松自己于红海美丽的自然风光之中。作为世界三大潜水胜地的红海，海水至蓝至清，还有一种柔情绿，配上银白的沙滩，让您尽情玩耍，尽情领略异域风情。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红海全天自由活动。可尽情享受阳光、沙滩、海岸的怡人风光。
                <w:br/>
                全天尽情感受红海美丽的自然风光，及具有红海特色的“3S”—Sun, Sand, Sea。美丽的风光使您融化在蓝天碧海之中。
                <w:br/>
                温馨提示：自由活动期间，请您务必重视在当地人身、证件财产安全。自由活动期间不提供车导服务。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
                <w:br/>
              </w:t>
            </w:r>
          </w:p>
          <w:p>
            <w:pPr>
              <w:pStyle w:val="indent"/>
            </w:pPr>
            <w:r>
              <w:rPr>
                <w:rFonts w:ascii="微软雅黑" w:hAnsi="微软雅黑" w:eastAsia="微软雅黑" w:cs="微软雅黑"/>
                <w:color w:val="000000"/>
                <w:sz w:val="20"/>
                <w:szCs w:val="20"/>
              </w:rPr>
              <w:t xml:space="preserve">
                早餐后乘车返回开罗。午餐打包于途中享用。
                <w:br/>
                【汗哈利集市】（游览时间约1小时），抵达后游览中东第一大集市—这里是中东地区最大的集市，最著名的露天市场，这是一个伊斯兰风情浓郁的古市场，原为法蒂玛王朝的王室家族墓地.这里有上千家店铺，可供您选购当地特色商品，然后返回酒店休息。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午餐：打包酒店午餐     晚餐：尼罗河景观餐厅享用当地晚餐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
                <w:br/>
              </w:t>
            </w:r>
          </w:p>
          <w:p>
            <w:pPr>
              <w:pStyle w:val="indent"/>
            </w:pPr>
            <w:r>
              <w:rPr>
                <w:rFonts w:ascii="微软雅黑" w:hAnsi="微软雅黑" w:eastAsia="微软雅黑" w:cs="微软雅黑"/>
                <w:color w:val="000000"/>
                <w:sz w:val="20"/>
                <w:szCs w:val="20"/>
              </w:rPr>
              <w:t xml:space="preserve">
                驱车前往亚历山大（被称作地中海的新娘）和红海完全不一样的感觉。
                <w:br/>
                【庞贝石柱】（入内约30分钟），庞贝柱是一根高22米的巨大圆柱，用红色的阿斯旺花岗岩砍凿而成，这就是著名的庞贝柱，它赫然耸立在罗哈克提斯（Rhakotis）山丘的遗迹上，亚历山大大帝就是在这里长大的。数个世纪中，庞贝柱已经成为亚历山大的主要景点，它的主体是轴状的锥形花岗岩，地基深达2.7米，顶端是精美的科林斯柱头。庞贝柱底部的碑铭显示，圆柱建立于公元291年，是用来支撑戴克里先（Diocletian）皇帝的雕像的。
                <w:br/>
                【灯塔遗址】（外观约10分钟），前身为世界七大奇迹之一的亚历山大灯塔；
                <w:br/>
                【亚历山大图书馆】（外观约20分钟）这座充满了未来气息的碟片式建筑是全球知名的阅读场所，为读者们准备了2000多张座椅。整座建筑外面都写满了全球各种文字以反映图书馆的多文化传统与精神。图书馆的一个重要特色就是互动展示埃及文化传统的“交互式文化全景”（CULTURAMA）：九块巨大的计算机屏幕构成半圆形，向人们展示战争或历史全景。屏幕的互动性保证主讲人能够探索这5000年的历史，而当他点击具体内容或重大事件时，人们则可以更好地了解具体情况。
                <w:br/>
                【蒙塔扎皇宫花园】（入内约1小时），被称为夏宫的蒙塔扎宫是埃及末代国王法鲁克的行宫，位于亚历山大港东端一个广大的风景区中，四周都是园林（皇宫被大花园所包围），景色绝佳，环境优美。此园1952年前一直是皇室家族的消夏避暑地，现海滨向游人和垂钓者开放，园内有国王行宫（现为埃及国宾馆），之后返回开罗酒店休息。
                <w:br/>
                温馨提示：开罗-亚历山大单程车程约3小时。
                <w:br/>
                到达城市：亚历山大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悬空教堂】【伊斯兰教老城区】【阿米尔清真寺】(入内约30分钟，如遇星期日做礼拜，无法入内请谅解)。【悬空教堂】无论你是否信仰基督教，悬挂教堂都值得一去。《圣经》记载，耶稣一家曾来此栖身避难。始建于3世纪的教堂曾位于巴比伦城堡南门之上，教堂的中庭看似悬吊在走道上，因此得名。【阿米尔清真寺】该寺位于开罗老城区。1000多年以来这里一直是埃及的精神中心。
                <w:br/>
                【萨拉丁城堡】（入内参观约1小时）萨拉丁城堡位于开罗城东郊的穆盖塔姆山上，是12世纪时期萨拉丁为抗击十字军东侵而建造。位于公路主干线边的萨拉丁城堡巍峨雄伟，城堡前面是一片绿草地，城墙宽 2 米，城堡分内城和外城，城内建有宫殿和寺庙，阿里清真寺的寺顶尖塔象一把利剑高耸入云，巨大的圆顶沐浴在阳光下熠熠生辉。众多的游客前去参观拜谒和凭吊当年抵抗十字军的英雄。
                <w:br/>
                【星光购物中心】抵达后自由活动：643 家商铺、2 座主题公园、21 屏艺术剧院、现代化室内哈里里市场、3 家酒店，还有一处大型展览厅，这就是开罗设施较齐全的商场。这里的世界知名品牌让人眼花缭乱，还汇集了各色本地精品店和零售店。若想专心购物，您可以把孩子放在神奇星系儿童乐园（ Magic Galaxy），其中有过山车、碰碰车和 90 余种好玩的电子游戏，让您的购物时间不受丝毫打扰。结束后返回开罗入住酒店休息。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开罗✈上海   参考航班： MU224   14:30-05:50+1   飞行时间：10h20m（具体以出团书为准）
                <w:br/>
              </w:t>
            </w:r>
          </w:p>
          <w:p>
            <w:pPr>
              <w:pStyle w:val="indent"/>
            </w:pPr>
            <w:r>
              <w:rPr>
                <w:rFonts w:ascii="微软雅黑" w:hAnsi="微软雅黑" w:eastAsia="微软雅黑" w:cs="微软雅黑"/>
                <w:color w:val="000000"/>
                <w:sz w:val="20"/>
                <w:szCs w:val="20"/>
              </w:rPr>
              <w:t xml:space="preserve">
                酒店早餐后约定时间前往机场，乘坐东方航空返回上海。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抵达上海，返回温馨的家。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1、上海/埃及往返国际机票（含内陆⻜机），团队经济舱，含机场建设税。
                <w:br/>
                2、 当地五星级酒店。（双人标准间 / 早餐）
                <w:br/>
                3、境外旅游巴士（每人1正座）及外籍司机； 
                <w:br/>
                4、境外导游服务；
                <w:br/>
                5、酒店自助早餐，当地午晚餐 (用餐时间在飞机或船上以机船餐为准，不再另补，如因自身原因放弃用餐，则餐费不退)。
                <w:br/>
                6、行程中所列入内参观景点首道门票；（如因自身原因放弃参观，景点门票费不退）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1、不含签证费+司机导游服务费共计1200元/人，随团付或机场付领队；
                <w:br/>
                3、依照旅游业现行业规定，本公司有权依据最终出团人数，调整分房情况。客人报名时为单男或单女，分房时如产生自然单间，单间差请客人自理！ 
                <w:br/>
                4、酒店内电话、传真、洗熨、收费电视、饮料等费用
                <w:br/>
                5、洗衣，理发，电话，饮料，烟酒，付费电视，行李搬运等私人费用
                <w:br/>
                6、转候机/火车/船只时用餐。
                <w:br/>
                7、行李在航班托运期间的造成损坏的经济损失和责任。
                <w:br/>
                8、因气候或飞机、车辆、船只等交通工具发生故障导致时间延误或行程更改引起的经济损失和责任；
                <w:br/>
                9、因个人原因滞留产生的一切费用
                <w:br/>
                10、行程列明以外的景点或活动所引起的任何费用
                <w:br/>
                11、旅游费用不包括旅游者因违约、自身过错、自由活动期间内行为或自身疾病引起的人身和财产损失；
                <w:br/>
                12、服务项目未提到的其他一切费用，例如特种门票（缆车等）
                <w:br/>
                13、当地国家景点门票外另收的租耳机费用
                <w:br/>
                14、11 岁儿童(含 11 岁)不占床减1000元/人，占床与成人同价,12 岁以上(含 12 岁)必须占床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 豪华五星级游轮</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按旅游法收取退改损失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2025-08-02T22:16:59+08:00</dcterms:created>
  <dcterms:modified xsi:type="dcterms:W3CDTF">2025-08-02T22:16:59+08:00</dcterms:modified>
</cp:coreProperties>
</file>

<file path=docProps/custom.xml><?xml version="1.0" encoding="utf-8"?>
<Properties xmlns="http://schemas.openxmlformats.org/officeDocument/2006/custom-properties" xmlns:vt="http://schemas.openxmlformats.org/officeDocument/2006/docPropsVTypes"/>
</file>