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 日本东阪10天行程单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RB1729061230Lj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HO1641 R   MO21OCT  WUXNRT HK2   1350 1755          E T12                  
                <w:br/>
                HO1644 R   WE30OCT  KIXWUX HK2   1700 1850          E 1 T1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参考航班：HO1641  WUXNRT （1350/1755）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秋叶原
                <w:br/>
                原宿（竹下通）
                <w:br/>
                台场LALAPORT高达1:1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皇居二重桥
                <w:br/>
                浅草寺
                <w:br/>
                银座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伊豆大室山 门胁吊桥 城崎海岸
                <w:br/>
                箱根芦之湖（海贼船）元箱根港-桃源台港 
                <w:br/>
                箱根大涌谷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富士山五合目
                <w:br/>
                忍野八海
                <w:br/>
                河口湖大石公园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蓼科高原
                <w:br/>
                温泉酒店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白川乡合掌村
                <w:br/>
                高山上三町古街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名古屋城
                <w:br/>
                热田神宫
                <w:br/>
                大须观音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京都：清水寺+二三年坂
                <w:br/>
                祗园+花见小路
                <w:br/>
                伏见稻荷大社-千鸟居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都：金阁寺 八坂神社
                <w:br/>
                奈良：奈良公园（喂小鹿）+东大寺+春日大社
                <w:br/>
                大阪：心斋桥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大阪：大阪城公园 
                <w:br/>
                参考航班：HO1644  KIXWUX（1630/1800）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参考机票： 3300含税（商务舱，余位紧张目前已控位，保留到16号下午2点）
                <w:br/>
                HO1641 R   MO21OCT  WUXNRT HK2   1350 1755          E T12                  
                <w:br/>
                HO1644 R   WE30OCT  KIXWUX HK2   1700 1850          E 1 T1 
                <w:br/>
                用车：25800元/辆（头尾接送机，中间8天包车）
                <w:br/>
                酒店：东京11851+箱根3847+蓼科2413+高山2808+名古屋2609+大阪3625=27153元
                <w:br/>
                门票及用餐，全程现付，包含个人旅游签证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门票及用餐，全程现付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机票及酒店，不得退改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2025-09-06T06:32:07+08:00</dcterms:created>
  <dcterms:modified xsi:type="dcterms:W3CDTF">2025-09-06T06:32:07+08:00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