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（9.11-10.20 ）金塔版梦幻大西北双飞8日行程单</w:t>
      </w:r>
    </w:p>
    <w:p>
      <w:pPr>
        <w:jc w:val="center"/>
        <w:spacing w:after="100"/>
      </w:pPr>
      <w:r>
        <w:rPr>
          <w:rFonts w:ascii="微软雅黑" w:hAnsi="微软雅黑" w:eastAsia="微软雅黑" w:cs="微软雅黑"/>
          <w:sz w:val="20"/>
          <w:szCs w:val="20"/>
        </w:rPr>
        <w:t xml:space="preserve">兰州、张掖七彩丹霞、金塔胡杨林、嘉峪关、大地之子 莫高窟、鸣沙山月牙泉、黑独山、翡翠湖、茶卡盐湖、青海湖、塔尔寺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XYXB-GS1727664313Fa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豪华用车：保证安排2+1航空座椅豪华车，135°躺游大西北；
                <w:br/>
                优享住宿：全程升级2晚当地五星（4钻）+4晚当地四星（3钻）+1晚青海湖舒适酒店；
                <w:br/>
                西北风味：4大精选美食—张掖小吃宴、沙漠BBQ、雄鸡破晓宴、滋补养生宴；
                <w:br/>
                超值赠送：①篝火晚会——感受热烈氛围（10人以上安排）
                <w:br/>
                                 ②大型演出【回道张掖】——感受震撼人心的古今穿越
                <w:br/>
                                 ③煨桑活动——敬畏天地众生、心怀方物之灵
                <w:br/>
                                 ④黑帐篷打卡拍照——用照片记录藏区的传统文化
                <w:br/>
                                 ⑤唐卡制作或写心经二选一——以细腻的线条和鲜艳的色彩描述佛教经文
                <w:br/>
                绚丽美景：集雪山、草原、湖泊、丹霞、沙漠，戈壁…….等多样性景观；
                <w:br/>
                暖心服务：一人即成团，一人也安排导游，单人报名包拼房；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出发地—兰州新区
                <w:br/>
              </w:t>
            </w:r>
          </w:p>
          <w:p>
            <w:pPr>
              <w:pStyle w:val="indent"/>
            </w:pPr>
            <w:r>
              <w:rPr>
                <w:rFonts w:ascii="微软雅黑" w:hAnsi="微软雅黑" w:eastAsia="微软雅黑" w:cs="微软雅黑"/>
                <w:color w:val="000000"/>
                <w:sz w:val="20"/>
                <w:szCs w:val="20"/>
              </w:rPr>
              <w:t xml:space="preserve">
                启航前往机场乘机抵达兰州机场，专车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当天无行程，无餐食安排，您可以自行品尝当地美食！
                <w:br/>
                温馨提示：
                <w:br/>
                1.抵达兰州/西宁后，接机为师傅接机（期间无导游，接机为散拼，等待时间不超过60分钟，赠送接机服务，不用不退），抵达酒店后自行办理入住手续，后可自由活动。
                <w:br/>
                2.如果不愿等待可自行前往市区酒店入住，费用需自理。（a.机场至市区城际高铁21.5元/人，b.机场大巴抵达市区30元/人，c.打车前往市区200元/辆左右）.
                <w:br/>
                3.来西北旅游，请随身携带身份证，带好御寒衣物，防晒用品；气候干燥，多饮水，多吃水果！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兰州新区—张掖七彩丹霞—酒泉/嘉峪关（约680KM/8H）
                <w:br/>
              </w:t>
            </w:r>
          </w:p>
          <w:p>
            <w:pPr>
              <w:pStyle w:val="indent"/>
            </w:pPr>
            <w:r>
              <w:rPr>
                <w:rFonts w:ascii="微软雅黑" w:hAnsi="微软雅黑" w:eastAsia="微软雅黑" w:cs="微软雅黑"/>
                <w:color w:val="000000"/>
                <w:sz w:val="20"/>
                <w:szCs w:val="20"/>
              </w:rPr>
              <w:t xml:space="preserve">
                【张掖七彩丹霞】（含门票，电瓶车38/人需自理，游览时间约2小时）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地貌是国内唯一的丹霞地貌与彩色丘陵景观复合区，多次被国内外杂志媒体评为中国最美奇异地貌。
                <w:br/>
                【丹霞口旅游度假小镇】（赠送游览，若因天气原因或景区调整赠送项目取消无退费无补偿）是丝绸之路上一家有江南风韵的人文旅游度假小镇，步入其中，食肆酒家林立小桥流水人家，融入现代舞蹈、武术和张掖的特色的民俗民风、让您感受丝绸重镇张掖的繁华盛景。
                <w:br/>
                大型历史歌舞剧《回道张掖》（赠送项目不去不退，且不做等价交换，若因天气等原因取消，不做退费！）感受震撼人心的古今穿越，感知两干年前的文化温度、见证古丝路繁华盛景，我们讲述的故事就在这里。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酒泉/嘉峪关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酒泉/嘉峪关—金塔胡杨林—嘉峪关城楼自理—大地之子—敦煌( 约400KM/6H)
                <w:br/>
              </w:t>
            </w:r>
          </w:p>
          <w:p>
            <w:pPr>
              <w:pStyle w:val="indent"/>
            </w:pPr>
            <w:r>
              <w:rPr>
                <w:rFonts w:ascii="微软雅黑" w:hAnsi="微软雅黑" w:eastAsia="微软雅黑" w:cs="微软雅黑"/>
                <w:color w:val="000000"/>
                <w:sz w:val="20"/>
                <w:szCs w:val="20"/>
              </w:rPr>
              <w:t xml:space="preserve">
                【金塔胡杨林】（含门票，区间车自理，游览时间约1.5小时）【9月11日及以后团期才安排此景点，9月10日前不安排此景点，敬请知晓】胡杨树生而一千年不死，‌死而一千年不倒，‌倒而一千年不朽，‌象征着坚韧与沉静，‌仿佛在述说着大自然的伟大。‌每一棵胡杨树都是大自然的杰作，‌经受了千百年的风雨洗礼，‌见证了大漠的沧桑。‌‌金塔胡杨林以其独特的自然美景和深厚的文化内涵，‌成为了人们心中向往的旅游胜地，‌每年吸引着无数游客前来观赏、‌摄影、‌绘画，‌体验大自然的鬼斧神工和生命的坚韧之美。
                <w:br/>
                【嘉峪关城楼】（门票自理110元/人，自愿产生），城关两侧的城墙横穿沙漠戈壁，北连黑山悬壁长城，南接天下第一墩，是明长城最西端的关口，历史上曾被称为河西咽喉，因地势险要，建筑雄伟，有天下第一雄关、连陲锁钥之称。嘉峪关是古代“丝绸之路”的交通要塞，素有中国长城三大奇观之一的美称。嘉峪关大多数景点紧扣长城文化及丝路文化的脉系，并具有自己的特色。是世界文化遗产，国家AAAAA级旅游景区，全国重点文物保护单位，全国爱国主义教育示范基地。
                <w:br/>
                【大地之子】（途径，免门票，游览约10分钟）位于甘肃敦煌市瓜州县红山坡戈壁滩上，雕塑主体为茫茫戈壁之上伏在地、恬然入睡的长15米，高4.3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温馨提示：途中会经过带卫生间的休息站—瓜州服务区，有当地商贩在此兜售商品，非我社指定购物店，建议客人不要购买，以免造成不必要的误会。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敦煌—莫高窟—鸣沙山月牙泉—敦煌（约20KM/0.5H）
                <w:br/>
              </w:t>
            </w:r>
          </w:p>
          <w:p>
            <w:pPr>
              <w:pStyle w:val="indent"/>
            </w:pPr>
            <w:r>
              <w:rPr>
                <w:rFonts w:ascii="微软雅黑" w:hAnsi="微软雅黑" w:eastAsia="微软雅黑" w:cs="微软雅黑"/>
                <w:color w:val="000000"/>
                <w:sz w:val="20"/>
                <w:szCs w:val="20"/>
              </w:rPr>
              <w:t xml:space="preserve">
                【敦煌莫高窟】（含B类票，若A票6000张未售完则只能预约A类票，需现补差价138元/人，参观约3小时)参观我国著名的四大石窟之一，也是世界上现存规模最宏大的敦煌莫高窟以它创建年代之久、建筑规模之大、壁画数量之多、塑像造型之美、保存之完整，以及艺术之博大精深而闻名天下、享誉国内外。
                <w:br/>
                【鸣沙山月牙泉】（含门票，游览约2小时）沙山因沙动成响而得名，山为流沙积成，在不同光照下沙分红、黄、绿、白、黑五色，神奇异常；月牙泉处于鸣沙山环抱之中，因其形酷似一弯新月而得名，有“沙漠第一泉”之称。鸣沙山和月牙泉宛如大漠戈壁中的一对孪生姐妹，确有“鸣沙山怡性，月牙泉洗心”之感。
                <w:br/>
                温馨提示：
                <w:br/>
                1.因莫高窟新政策规定前期只发放 A类正常参观票，在 A 类票库存（6000张）售完后才会发放B类票！
                <w:br/>
                2.本行程含莫高窟B票，若B类应急票未发售，我社只能为游客预约A 类正常参观票，游客需现补138元/人的差价，感谢您的配合，给您带来不变敬请谅解！备注：A类正常票(2场数字电影+参观8个洞窟)；B类应急票(参观4个洞窟)，此政策为政府行为，报名时请仔细阅读此条款，不能作为投诉理由！
                <w:br/>
                3.如莫高窟有特殊情况（无票、景区有接待、天气原因等）无法安排游览，将安排莫高窟姊妹窟一西千佛洞；
                <w:br/>
                4.为确保参观莫高窟，导游会根据莫高窟门票实际预约时间，跟鸣沙山调整景点参观顺序；
                <w:br/>
                5.莫高窟预约按照下单前后顺序依次进行预约，故同团中会出现预约莫高窟参观时间不一致的情况；预约成功后退票将产生手续费，具体金额参照《敦煌市物价局文件：敦价发【2015】85号》文件。
                <w:br/>
                6.莫高窟如同一颗渐渐褪去光华的明珠，在自然氧化和人为因素的作用下，彩塑壁画正在慢慢失去神韵，所以出于文物保护的目的，在窟穴参观时禁止摄像拍照。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敦煌—黑独山—翡翠湖—大柴旦(560KM/7H)
                <w:br/>
              </w:t>
            </w:r>
          </w:p>
          <w:p>
            <w:pPr>
              <w:pStyle w:val="indent"/>
            </w:pPr>
            <w:r>
              <w:rPr>
                <w:rFonts w:ascii="微软雅黑" w:hAnsi="微软雅黑" w:eastAsia="微软雅黑" w:cs="微软雅黑"/>
                <w:color w:val="000000"/>
                <w:sz w:val="20"/>
                <w:szCs w:val="20"/>
              </w:rPr>
              <w:t xml:space="preserve">
                【黑独山】（免门票，步行进入约0.5小时，游览时间约0.5小时），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 层黑色的碎石和沙体形成一副黑白画色的水墨净土。
                <w:br/>
                【翡翠湖】（含门票，不含区间车，游览时间约1小时），静静的躺在大柴旦镇往西10公里处，她像是镶嵌在荒漠里的形状不一的翡翠，湖水与天空交相辉映，或碧绿，或蔚蓝，美轮美奂，总让人忘记了时间，舍不得离开。也是电影《送你一朵小红花》的取景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大柴旦—茶卡盐湖—青海湖/黑马河(550KM/7.5H)
                <w:br/>
              </w:t>
            </w:r>
          </w:p>
          <w:p>
            <w:pPr>
              <w:pStyle w:val="indent"/>
            </w:pPr>
            <w:r>
              <w:rPr>
                <w:rFonts w:ascii="微软雅黑" w:hAnsi="微软雅黑" w:eastAsia="微软雅黑" w:cs="微软雅黑"/>
                <w:color w:val="000000"/>
                <w:sz w:val="20"/>
                <w:szCs w:val="20"/>
              </w:rPr>
              <w:t xml:space="preserve">
                【茶卡盐湖天空壹号或茶卡天空之境】（含门票，不含区间车，游览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【青海湖二郎剑景区】（含门票，游览约2小时）二郎剑景区位于青海湖东南部，因距离西宁 151km，这里又被称为 151 基地，是欣赏大美青海湖的最好的地方！六月底至八月末，金黄的油菜花开满在青海湖畔，蓝天、白云，色彩多变的青海湖，水天一色，远远交接，至若梦境。
                <w:br/>
                温馨提示：
                <w:br/>
                1.白天阳光强烈，紫外线强，建议准备墨镜、纱巾等物品，注意做好防晒措施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青海湖/黑马河—塔尔寺—西宁/兰州(230KM/4H)
                <w:br/>
              </w:t>
            </w:r>
          </w:p>
          <w:p>
            <w:pPr>
              <w:pStyle w:val="indent"/>
            </w:pPr>
            <w:r>
              <w:rPr>
                <w:rFonts w:ascii="微软雅黑" w:hAnsi="微软雅黑" w:eastAsia="微软雅黑" w:cs="微软雅黑"/>
                <w:color w:val="000000"/>
                <w:sz w:val="20"/>
                <w:szCs w:val="20"/>
              </w:rPr>
              <w:t xml:space="preserve">
                【藏族特色村寨】（游览时间约1.5-2小时）沉浸式领略青海藏族的风土人情，参观神秘的藏族部落，感受汉藏结合地区的茶马互市，（景区内有销售物品为景区行为，于旅行社无关）。
                <w:br/>
                【塔尔寺】（含门票，区间车35/人+讲解费20/人需自理，游览时间约2小时）塔尔寺初建于明嘉靖三十九年，迄今已有 400 多年的历史。是我国藏传佛教格鲁派(俗称黄教)创始人宗喀巴大师的诞生地，也是藏区黄教六大寺院之一。观赏殿内佛像造型生动优美，超然神圣；参观栩栩如生的酥油花、壁画、堆绣被誉为塔尔寺艺术三绝，具有独特的民族风格和艺术价值，让你领略佛国世界的神秘与空灵，了解藏传佛教的博大精深。
                <w:br/>
                赠送体验活动1：敬畏天地众生、心怀方物之灵，体验煨桑活动
                <w:br/>
                煨桑升起的不仅仅是烟雾、而是藏文化和信仰、它的意义是世界和平、五谷丰登、旅行平安。
                <w:br/>
                赠送体验活动2：打卡黑帐篷拍照
                <w:br/>
                如果说牦牛是大地系在皮绳扣的魂、那么黑帐篷便是游牧人灵魂的歌，用照片记录藏区的传统文化。
                <w:br/>
                赠送画唐卡或写心经（二选一）
                <w:br/>
                唐卡是中国传统绘画艺术的代表之一，具有丰富的历史文化内涵，和独特的审美价值，以细腻的线条和鲜艳的色彩描述佛教经文，神话传说和故事情节，写心经：烦躁低谷的时候不要发脾气，不妨抄一抄，写一写，让心静下来。
                <w:br/>
                （赠送项目不去不退，且不做等价交换，若因天气等原因取消，不做退费！）
                <w:br/>
                温馨提示：
                <w:br/>
                1.在寺院里，不能用手摸佛经、佛像、法器等，更不能跨越；
                <w:br/>
                2.转经轮时，一定是从左向右；不要乱摸藏族人的头和帽子。此外，参观过程中门票不可丢失，进每个殿时都会检票。塔尔寺内不允许游客拍照。
                <w:br/>
                3.今天会有退站司机提前联系您、若无联系请提前联系导游。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早餐后，根据航班时间，告别兰州。
                <w:br/>
                温馨提示：
                <w:br/>
                1.临行前请再次检查自己的所有物品是否齐全，以免造成不必要的损失；
                <w:br/>
                2.由于拼车送机，请根据通知时间提前退房，再自行安排活动（请注意酒店退房时间12：00前，避免不必要的损失，外出前可将行李寄存前台），登机手续请根据机场指引自行办理。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1、大交通：出发地-西宁/兰州往返飞机票，含基建燃油税；
                <w:br/>
                2、住宿：4晚携程3钻酒店+升级2晚携程4钻酒店+1晚青海湖周边舒适型酒店；不占床不含早，产生单房差自理；
                <w:br/>
                特别提示：西北经济落后，住宿条件有限，青海省因早晚温差较大，很多地区酒店无空调，请您了解并理解地域差异。如遇旺季酒店客房紧张或政府临时征用、大型会议等特殊情况，将安排不低于原档次的其他酒店，敬请谅解。
                <w:br/>
                参考酒店：
                <w:br/>
                兰州新区：华茂酒店/华纳精选酒店/贝舒酒店/曼哈顿酒店/格林豪泰酒店/奥莱阳光酒店/飞天空酒店/润东酒店/星程酒店/遇见悦酒店/瑞岭雅苑/希曼酒店或同级别
                <w:br/>
                西宁：西宁佳和酒店/西宁豪龙酒店/西宁合和酒店/西宁云辉酒店/西宁荣熙/西宁中鹏酒店/坤逸精品酒店或同级
                <w:br/>
                酒泉：酒泉丝路神州大酒店/酒店联创/酒店光明大酒店/酒泉凯旋门/酒泉同合顺/酒泉广和古道驿馆/同和顺酒店/世纪联商大酒店/梵泊酒店/紫鑫大酒店/金豪泰酒店/成林大酒店/酒泉大禹宾馆/丝路风情大酒店/金凯悦假日酒店/宏兴国际大酒店/世纪商联大酒店/紫鑫酒店/联创大酒店/富康凯旋门酒店/天禧酒店/龙鼎商务宾馆或同级
                <w:br/>
                嘉 峪 关：嘉峪关观礼公寓/嘉峪关金华宾馆/嘉峪关春山外/万向宾馆/嘉峪关丽枫/嘉峪关景都假日/嘉峪关瑞景/嘉峪关宏大/嘉峪关豪海/嘉峪关千禧假日/嘉峪关遇见/嘉峪关兰廷/嘉峪关林苑/嘉峪关东瑚明珠/嘉峪关聚德宾馆 /佰欣宾馆/浙商酒店/嘉鑫大酒店或同级
                <w:br/>
                敦煌：敦煌桓宇酒店/敦煌瀚海明珠/慕礼酒店/敦煌豪苑精品酒店/敦煌蘇源大酒店/锦轩酒店/敦煌假日大酒店/石油大厦/敦煌安和大酒店/敦煌茉雅庄/敦煌兰新/敦煌嘉锦/滨河国际酒店/天河湾酒店/嘉锦酒店/金润大酒店/丽都国际大酒店/华荣大酒店敦煌祥云宾馆/天宇大酒店/丝路皇冠大酒店/古郡雯华酒店敦煌嘉瑞美华（夜市店）或同级
                <w:br/>
                敦煌四钻：敦煌太阳温泉酒店/敦煌桓栋大酒店/敦煌富国酒店/富丽/华大酒店/川渝酒店/敦煌丝路怡苑大酒店/敦煌驼峰国际大酒店/敦煌天润国际/敦煌新泰·大酒店/柏文大酒店/敦煌尚和颐景酒店/敦煌沙洲景华酒店/敦煌海联国际饭店/敦煌飞天大酒店/敦煌嘉河云镜酒店或同级
                <w:br/>
                大柴旦：慕山丽璟假日宾馆/万和馨悦/天成大酒店/黎明假日酒店/红崖酒店/首兴商务宾馆/浩宇酒店/梦之旅酒店/华顺酒店/西海明珠/华庭商务宾馆/聚鑫商务酒店/高原蓝酒店/像雅酒店或同级
                <w:br/>
                大柴旦四钻：金陵雅丹大酒店/大柴旦凤之韵酒店/聚鑫源酒店/翡翠湖酒店/光岳酒店/美豪酒店/西海明珠/大柴旦天空维景酒店/大柴旦柴达木花园酒店/守信龙之梦酒店或同级
                <w:br/>
                青海湖或黑马河：嫦娥酒店/青海湖甲乙赛钦/青海湖望阁1-4号店/良宿客栈/青海湖蓝天宾馆/青海湖旅游之家/龙马避暑山庄/格桑梅朵酒店/天路藏式/心灵树生活艺术客栈/天湖大酒店/格日酒店/青海湖水月亮/青海湖西海酒店/黑马河旺湖酒店/湖缘金湖酒店或同级别
                <w:br/>
                兰州市区：庆阳大厦/金澳宾馆/蓝莓精品（上西园店）/非繁凯宾/瑞达精品/兰州维也纳智好/兰州河湾丽景酒店/兰州星美华辰宾馆/新德丽宾馆/兰州途窝假日雁滩店/兰州云宾馆 /兰州三新怡家/速8精选酒店（红星巷店）/兰州盛合苑酒店/坤逸精品（西客站）/星程（西客站店）或同级
                <w:br/>
                兰州市区四钻：兰州兰博梁山酒店/兰州长信国际/兰州丽怡酒店/兰州晋坤酒店/兰苑宾馆/兰州华联/兰州凯里亚德宾馆/甘肃国际大酒店/兰州兰苑宾馆/兰州飞天大酒店/兰州和颐酒店/安盛国际酒店/甘肃万寿宫大酒店/兰州蓝宝石/兰州西北师大学术交流中心/兰州奥体中心酒店/兰州维也纳国际武威路店/兰州奥美得国际大酒店或同级
                <w:br/>
                3、用餐：全程7早6正，早餐酒店免费提供，正餐30元/人/正，八菜一汤，十人一桌，特色餐50元/人/正，自
                <w:br/>
                愿放弃不吃不退，若人数不够可适当减菜品。
                <w:br/>
                特别提示：西北饮食与游客饮食习惯差异较大，餐饮条件有限，尽请游客谅解，团餐不用不退
                <w:br/>
                4、用车：当地2+1保姆车，根据人数安排车型，接送机不限车型，行程内所有自由活动期间及行程外均不含用车。请望理解；
                <w:br/>
                5、导游：1人起安排当地中文导游服务，接送机/站不含导游服务。
                <w:br/>
                6、门票：行程所列景点含首道门票（全程门票不含缆车、电瓶车、区间车、讲解费） 
                <w:br/>
                退费政策：本行程为打包价格，已享受最优政策，故所有优惠门票不退！赠送项目不去不退，敬请谅解！订购此产品，则代表客户默认该产品退费规则及政策，不接受关于退费方面的异议和投诉
                <w:br/>
                7、儿童：含正餐半餐+车位+导服！是否含大交通费用请出发前现询，不含早餐门票床位费，若产生其他费用，由家长现场购买。
                <w:br/>
                8、保险：旅行社责任险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9、儿童不含项目产生费用请自理；
                <w:br/>
                ————————————————————自费项目————————————————————
                <w:br/>
                项目	价格	说明
                <w:br/>
                塔尔寺电瓶车	35元/人	必须产生
                <w:br/>
                塔尔寺讲解费	20元/人	必须产生
                <w:br/>
                嘉峪关门票	110元/人	可自由选择
                <w:br/>
                张掖丹霞电瓶车	38元/人	必须产生
                <w:br/>
                翡翠湖电瓶车	60元/人	必须产生
                <w:br/>
                茶卡天空壹号区间车	60元/人	可自由选择
                <w:br/>
                茶卡天空之境小火车	50元/人单程	可自由选择
                <w:br/>
                青海湖二郎剑区间车	120元/人	可自由选择
                <w:br/>
                鸣沙山月牙泉骑骆驼	100-120/人	可自由选择
                <w:br/>
                推荐大漠烤全羊	1980元/只起	可自由选择
                <w:br/>
                推荐又见敦煌等表演	238元/人起	可自由选择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张掖七彩丹霞</w:t>
            </w:r>
          </w:p>
        </w:tc>
        <w:tc>
          <w:tcPr/>
          <w:p>
            <w:pPr>
              <w:pStyle w:val="indent"/>
            </w:pPr>
            <w:r>
              <w:rPr>
                <w:rFonts w:ascii="微软雅黑" w:hAnsi="微软雅黑" w:eastAsia="微软雅黑" w:cs="微软雅黑"/>
                <w:color w:val="000000"/>
                <w:sz w:val="20"/>
                <w:szCs w:val="20"/>
              </w:rPr>
              <w:t xml:space="preserve">张掖七彩丹霞电瓶车38/人需自理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金塔胡杨林</w:t>
            </w:r>
          </w:p>
        </w:tc>
        <w:tc>
          <w:tcPr/>
          <w:p>
            <w:pPr>
              <w:pStyle w:val="indent"/>
            </w:pPr>
            <w:r>
              <w:rPr>
                <w:rFonts w:ascii="微软雅黑" w:hAnsi="微软雅黑" w:eastAsia="微软雅黑" w:cs="微软雅黑"/>
                <w:color w:val="000000"/>
                <w:sz w:val="20"/>
                <w:szCs w:val="20"/>
              </w:rPr>
              <w:t xml:space="preserve">金塔胡杨林区间车自理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翡翠湖</w:t>
            </w:r>
          </w:p>
        </w:tc>
        <w:tc>
          <w:tcPr/>
          <w:p>
            <w:pPr>
              <w:pStyle w:val="indent"/>
            </w:pPr>
            <w:r>
              <w:rPr>
                <w:rFonts w:ascii="微软雅黑" w:hAnsi="微软雅黑" w:eastAsia="微软雅黑" w:cs="微软雅黑"/>
                <w:color w:val="000000"/>
                <w:sz w:val="20"/>
                <w:szCs w:val="20"/>
              </w:rPr>
              <w:t xml:space="preserve">翡翠湖不含区间车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5.行程中所有景区、餐厅、休息区、加油站等场所附近的商铺非我社安排的购物场所，我社不承担任何责任，不负责退换货，游客如有购物请自行承担一切责任。 
                <w:br/>
                6.因客人出发城市不同，报名先后顺序不一样，整团可能会出现价格差异，敬请谅解。本行程为打包价格因客人自身原因放弃行程所有费用不退。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青海属于高原地带，高海拔的影响使得来这里旅行要注意很多事项；甘肃则是一个多气候带、多种地貌形态的省份；除此之外，这两个省份都属于多民族聚集，对于当地的文化和信仰的了解也是必不可少的。
                <w:br/>
                (一)气候与穿着:
                <w:br/>
                青甘环线大部分属于高原地带，夏秋季节早晚温差较大，游客在出行时需要备好针对不同天气的衣物，比如厚外套、雨具等，以备突发天气变化。一定要合理有规律的增减衣物，以免感冒，在高原地区感冒不容易好，会影响游玩质量；同时，也要做好防晒工作，携带太阳镜、防晒霜等防护用品，避免被强烈的紫外线照射引发皮肤问题。
                <w:br/>
                (二)尊重当地习俗：
                <w:br/>
                前往青甘地区，尊重当地的宗教和风俗习惯是非常重要的。部分地区有藏传佛教文化的影响，游客在参观寺庙、宗教场所时要保持谦逊、文明的态度，不得随意触碰或干扰宗教活动，以免引起不必要的纷争和误会。此外，当地人民的日常生活习惯和饮食习惯也有所不同，游客在就餐和交往时应尊重当地的风俗习惯，保持礼貌和友善。
                <w:br/>
                (三)饮食文化：
                <w:br/>
                青海属高原气候、干燥、早晚温差较大，所以饮食口味偏重，以咸辣为主。地方饮食以面食为主。炒菜多以川味为主。西北饮用水水质较硬，矿物质含量较多，如不适应可买矿泉水饮用。西北环线每天吃饭的时间不一定正点，可准备些小零食或者巧克力等高热量食品，水果最好也准备点，可以补充维生素，气候干燥一定要多喝水。
                <w:br/>
                甘青地区拥有丰富的特色美食，品尝美食时需要注意以下事项：
                <w:br/>
                1.卫生安全
                <w:br/>
                选择干净、卫生的餐厅或小摊贩。注意饭菜的新鲜程度和烹饪方式。
                <w:br/>
                2.尝试当地特色
                <w:br/>
                品尝当地特色菜肴，体验当地人的生活方式。尊重当地饮食习惯，不强求自己吃不惯的食物。
                <w:br/>
                3.食量控制
                <w:br/>
                青海牛羊肉为一绝，但不能无节制食用（易上火）。合理控制食量，避免过量进食。注意个人身体状况，避免食物过敏或者引起消化不良。
                <w:br/>
                (四)旅游装备:
                <w:br/>
                1.个人用品建议：保济丸、白花油、红景天等能够缓解高原反应。晕车药、感冒药等个人常备药物；身份证、少量现金、手机、充电器、充电宝等；各种门票优惠的证件：学生证、军人证等证件；适合旅途中食用的小零食等。
                <w:br/>
                2.防晒装备：遮阳帽，头巾，墨镜，手套，防晒霜，晒后修复面膜、补水乳液精华等。
                <w:br/>
                3.防寒装备：冲锋衣、头巾、口罩、围巾，手套、休闲运动裤、冲锋裤、速干裤、软底旅游鞋、徒步鞋、保温杯等。
                <w:br/>
                4.防雨装备：西北风大，雨伞不如雨衣实用，建议准备雨衣，也可以准备冲锋衣裤以及防水的鞋子。
                <w:br/>
                5.其它：坐垫（户外徒步休息神器），个人洗漱用品等。藏区住宿条件有限，也可以自备一套床单被套或旅行睡袋。在沙漠地区，要注意防沙和防尘，保护好眼睛和呼吸道。
                <w:br/>
                6.环线大部分属于高原地带，患有高血压、心脏病、气管炎、哮喘病的人，初到青海会有头晕、心跳快、气短等反应，因此，一定要带好一些防护药品。有下列病患的不宜入高原（严重心脏病，严重肺部疾患，严重肾脏疾患，严重肝病及贫血，有癫痫抽搐病史者）建议游客量力而行。
                <w:br/>
                (五)注意蚊虫叮咬：
                <w:br/>
                去青海湖、孟达天池等地方难免会有蚊虫，应该穿长衣长裤去游玩，游玩过程中要定时喷蚊怕水，万一被咬了不要轻易去挠，尤其是青海湖的蚊子比较毒，被咬之后发现有红肿不消的话一定要去医院找医生处理。
                <w:br/>
                (六)防范高原反应：
                <w:br/>
                环线平均海拔3000左右，一般人都能适应。高反是一个适应过程，有的人适应的快，有的适应的慢。很多轻微高反都是由于个人心理原因或休息不好造成的假性高反，可在来高原之前一两个月内服用红景天之类的抗高反保健品，会在到达高原一至两天内适应后逐渐恢复。
                <w:br/>
                甘青地区大部分地区处于高原地带，需要注意高原反应的预防和应对。
                <w:br/>
                1.高原反应预防
                <w:br/>
                提前适应高原气候，可选择缓慢上升的交通方式。饮食要清淡，避免食用辛辣和油腻食物。多喝水，保持身体水分充足。减少剧烈运动，避免过度劳累。
                <w:br/>
                2.高原反应应对
                <w:br/>
                休息:一旦出现高原反应症状，立即停止活动，休息片刻。
                <w:br/>
                补水:多喝温开水或饮用含有丰富电解质的饮料，如盐水、糖水等。氧气:可以使用氧气瓶进行吸氧缓解症状。
                <w:br/>
                3.16岁以下和60岁以上者，患有贫血、糖尿病和较严重的心脑血管疾病和慢性肺病者，精神疾病患者以及孕妇等不宜进入高原旅游。
                <w:br/>
                (七)住宿条件：
                <w:br/>
                西北地区属于欠发达地区，酒店的硬件设施及服务意识相对落后， 各方面条件暂时无法与内陆旅游发达地区相比较，同级别住宿酒店要比内地旅游发达地区差一些，酒店规模、大堂面积及装修相比地区差异明显。
                <w:br/>
                西宁、敦煌、张掖、祁连属于城市，住宿选择性较多。黑马河、大柴旦镇属于乡一级条件，基础设施不够完善，宾馆建筑多为两三层，所以来之前不要对黑马河住宿抱太大希望，做好心里准备，即便这样，旺季依然一房难求，一定要提前预定。
                <w:br/>
                (八)谨慎购物：
                <w:br/>
                1.买纪念品最好是到正规的商店买。购物要谨慎、理性。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2025-05-29T06:13:20+08:00</dcterms:created>
  <dcterms:modified xsi:type="dcterms:W3CDTF">2025-05-29T06:13:20+08:00</dcterms:modified>
</cp:coreProperties>
</file>

<file path=docProps/custom.xml><?xml version="1.0" encoding="utf-8"?>
<Properties xmlns="http://schemas.openxmlformats.org/officeDocument/2006/custom-properties" xmlns:vt="http://schemas.openxmlformats.org/officeDocument/2006/docPropsVTypes"/>
</file>