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【南通五星君澜  秋季海鲜美食节】林克斯君澜奥地利风情度假 温泉水世界  含2早4正餐  其中1餐升级梭子蟹海鲜餐  品牌五星  君澜度假三日行程单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◆品质首选，2晚入住奥地利风格--林克斯君澜温泉度假酒店
                <w:br/>
                ◆秋日首选--泡泡温泉+恒温水乐园，梦幻水境，欢乐无限！
                <w:br/>
                ◆游千年历史文化名镇--栟茶古镇、洋口渔港，海鲜一条街
                <w:br/>
                ◆送2早4正餐（其中一餐升级梭子蟹海鲜宴）美食从不缺席，免费下午茶！！！
                <w:br/>
                ◆打卡如东网红景点--金蛤岛花海&amp;扶海大道&amp;千年古刹海寺
                <w:br/>
                ◆走进小洋口大排档，渔港海鲜美食不间断，尝海鲜美味！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指定时间地点—南通
                <w:br/>
              </w:t>
            </w:r>
          </w:p>
          <w:p>
            <w:pPr>
              <w:pStyle w:val="indent"/>
            </w:pPr>
            <w:r>
              <w:rPr>
                <w:rFonts w:ascii="微软雅黑" w:hAnsi="微软雅黑" w:eastAsia="微软雅黑" w:cs="微软雅黑"/>
                <w:color w:val="000000"/>
                <w:sz w:val="20"/>
                <w:szCs w:val="20"/>
              </w:rPr>
              <w:t xml:space="preserve">
                早上指定时间集合，发车前往【南通】，乘大巴车前往游玩【栟茶古镇】位于江苏省南通市如东县，是一个有着悠久历史和丰富文化的古镇。栟茶古镇成陆于西周，唐淮南黜陟使李承始建海堰，因海中有北沙，栟地在南，故又名“南沙”。唐初为扬州广陵郡一煎盐场亭，宋代因盐兴而移民聚居，明末受资本主义萌芽影响，栟茶人渔盐并举，农桑兴旺，商贸往来，倾动四方。位于如东县西北角，地处如东、海安、东台三县交界。这里沿海滩涂资源丰富，海岸线长12.2公里，滩涂面积10万亩，淡海水养殖业十分发达。栟茶的美食也别具特色，竹蛏、文蛤、泥螺、鳗鱼、条斑紫菜等海产品名扬全国。后前往【洋口渔港海鲜一条街】中餐自理，可在此享用中餐，品尝鲜美的海鲜。洋口渔港近海资源十分丰富，产出各种浅水贝类50余种，其中有被誉为"天下第一鲜"的文蛤。此外还有"西施舌"、竹蛏、泥螺、蚶子、蛤蜊、相思螺、角螺等;常见鱼类则有百种以上，以黄鱼、鲳鱼、马鲛鱼等最为知名;虾蟹类出名的则有红虾、白虾、对虾、金钩虾以及梭子蟹、大青蟹、关公蟹等;被誉为"软黄金"的鳗鱼苗以及以海产为原料深加工的紫菜、烤鳗、虾米、文蛤干(粉)、"醉八鲜"等则更是风靡海内外。行程结束后前往南通林克斯君澜度假酒店办理入住，下午酒店享用免费下午茶（入住期间安排一次，入住第一天下午），自由活动，晚上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泊心湾·林克斯君澜温泉度假酒店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上酒店内享用自助早餐；早餐后，前往【金蛤花海】【扶海大道】项目总面积约400亩，花海坐落在特色鱼型景观湖上，金蛤花海利用莲花景灯、人行漫步栈桥、游船码头、钓鱼台、拱形桥、杉木桩护岸，打造的鱼形景观湖，就像一条巨鱼畅游在浩瀚的海洋中，欢快惬意，动感十足，是赏景和垂钓的完美结合。晨迎朝阳执竿垂钓，享受宁静时光，等待鱼儿上钩的喜悦，让心灵在露营中放松，让乐趣在钓鱼中绽放。
                <w:br/>
                下午前往【林克斯温泉水乐园】（门票已含，泳衣自备）；温泉水乐园是林克斯温泉水乐园项目，总投资约3亿元，依托小洋口优质天然黄金温泉，引入多项进口水上娱乐设备，主打室内温泉康养娱乐体验项目，打造成集“海洋温泉、海鲜美食、生态观光、文化体验、休闲旅游、健康疗养”为一体的一站式旅游目的地。最精彩的莫过于星空摩天轮滑道项目从德国引进摩天轮旋转滑道项目是水乐园的核心，为中国第二、华东第一摩天轮最高运行时速每小时40公里，游客能有90秒的感官超凡体验，由于滑道的动态和独特的运行轨迹，游客会有滑行时间增加了一倍的感觉，2.70米的巨大直径保证四个人能同时享受坐在滑筏上滑行的乐趣滑动，摆动，旋转上下和前后，旋转滑道将所有这些动作组合在一起绝对会给游客带来一段难忘的游戏体验！
                <w:br/>
                交通：酒店班车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泊心湾·林克斯君澜温泉度假酒店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南通-指定地点
                <w:br/>
              </w:t>
            </w:r>
          </w:p>
          <w:p>
            <w:pPr>
              <w:pStyle w:val="indent"/>
            </w:pPr>
            <w:r>
              <w:rPr>
                <w:rFonts w:ascii="微软雅黑" w:hAnsi="微软雅黑" w:eastAsia="微软雅黑" w:cs="微软雅黑"/>
                <w:color w:val="000000"/>
                <w:sz w:val="20"/>
                <w:szCs w:val="20"/>
              </w:rPr>
              <w:t xml:space="preserve">
                酒店享用早餐，早餐后前往国家AAA级景区——【爱在小洋口】是长三角地区一个风光独特的生态旅游度假区，人文景观丰富厚重，自然风光秀丽典雅，建筑手法融南秀北雄于一体，营造了高雅独特、优美幽静的景观环境。小洋口位于江苏省如东县境内，濒临黄海，是中国沿海中部仅有的一个可以建30万吨级的天然深水良港，也是洋口外闸所在地，附近有温泉度假村、高尔夫球场、风筝放飞基地、滨海公园、踩文蛤的露天舞场等旅游景点，是长三角集旅游观光、休闲度假、宗教文化、海鲜餐饮、科普教育、乡村休闲、湿地娱乐、生态野趣、拓展运动等于一体的综合性南黄海风情度假区
                <w:br/>
                后前往【千年古刹海印寺】海印寺濒临黄海，是苏北地区一座建在海滩上的寺庙。寺名出自佛经所说“海印三昧”，意为大海风平浪静时能印现一切事物的形象。背靠大海，占地120亩，整个寺庙由低向高共分四个区域，主要建筑有山门、龙王殿、观音殿、宁海阁等。
                <w:br/>
                下午适时返程。
                <w:br/>
                交通：酒店班车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2、住宿：2晚林克斯君澜温泉度假酒店，为环保起见建议洗漱用品自带
                <w:br/>
                3、用餐：2自助早4正餐（其中一餐升级梭子蟹海鲜宴，正餐10人/桌，根据实际情况加人加菜，减人减菜，不吃不退）
                <w:br/>
                4、免费棋牌(满10人赠送一桌棋牌)
                <w:br/>
                5、免费KTV（满10人报名赠送KTV1场（2小时），数量有限，请提前预约。
                <w:br/>
                6、门票：行程中景点首道大门票
                <w:br/>
                7、服务：送团工作人员/司机送团服务工作+酒店管家服务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1、房差：非周末房差300元/人；周末房差330元/人；国庆单房差500元/人；房差只补不退
                <w:br/>
                2、用餐：行程中不包含的正餐请自理（第一天午餐），酒店内加餐40元/顿。儿童早餐：1.2米以下儿童免费，1.2--1.4米之间优惠价25元/人，1.4米以上按照成人88元/人（早餐可以前台现付）
                <w:br/>
                3、退款：本线路为综合打包优惠价，故任何特殊证件不再享受优惠政策，不去不退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3、本公司旅游产品为散客拼团线路，故提前7工作日报名满30人以上开班，不足30人全额退款，我社会在出团前3天以外通知客人，团款全额退回，我社不做任何赔偿。
                <w:br/>
                1、参考酒店：2晚泊心湾·林克斯君澜温泉度假酒店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一、《补充条款》是旅游产品不可分割的一部分，游客朋友在报名前必须仔细阅读本公司补充条款；游客报名参加本公司旅游产品视为已阅读并遵守《补充条款》内相关约定；
                <w:br/>
                特别提醒：
                <w:br/>
                1、以上线路为散客拼团，由“无锡浙风旅行社有限公司”承接；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本人已详细阅读以上条款，清楚并同意以上的约定！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2025-09-30T04:07:23+08:00</dcterms:created>
  <dcterms:modified xsi:type="dcterms:W3CDTF">2025-09-30T04:07:23+08:00</dcterms:modified>
</cp:coreProperties>
</file>

<file path=docProps/custom.xml><?xml version="1.0" encoding="utf-8"?>
<Properties xmlns="http://schemas.openxmlformats.org/officeDocument/2006/custom-properties" xmlns:vt="http://schemas.openxmlformats.org/officeDocument/2006/docPropsVTypes"/>
</file>