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【ZJR03】【全景莫干山2日】莫干山全景 网红庾村民国风情街 下渚湖湿地公园 水墨南浔古镇 四星设施酒店 纯玩0购物 度假2日游行程单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国庆ZJR03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德清县</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◇纯玩0购物，宿四星设施酒店赠送自助早&amp; &amp; &amp; 
                <w:br/>
                ◇赠送全程景区大门票，游江南第一名山莫干山，赠送中国最美湿地下渚湖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指定地点-湖州
                <w:br/>
              </w:t>
            </w:r>
          </w:p>
          <w:p>
            <w:pPr>
              <w:pStyle w:val="indent"/>
            </w:pPr>
            <w:r>
              <w:rPr>
                <w:rFonts w:ascii="微软雅黑" w:hAnsi="微软雅黑" w:eastAsia="微软雅黑" w:cs="微软雅黑"/>
                <w:color w:val="000000"/>
                <w:sz w:val="20"/>
                <w:szCs w:val="20"/>
              </w:rPr>
              <w:t xml:space="preserve">
                早上指定时间地点出发前往被誉为“东方威尼斯”的湖州；
                <w:br/>
                抵达后游览“江南古镇的封面”【南浔古镇】（大门票赠送游览，不含小景点，游览时间约1小时），东寻西寻不如去南浔，南浔，并不难寻。它是中国历史文化名镇，中国十大魅力名镇之一，被称为“鱼米之乡”、“丝绸之府”。南浔于南宋淳祐年间建镇，至今七百多年的历史，明清时期为江南蚕丝名镇。古镇保留原貌，白墙黑瓦，乌蓬小船，小桥流水，烟火人家。“烟雨入江南，山水墨如染”，如果你也对江南水乡抱有幻想，那就趁现在把幻想拉进现实吧！后游览被《中国国家地理》评为“最美湿地”的【下渚湖湿地公园】（门票+游船75元已含，游览时间约2.5小时），是浙江省50个最值得去的景区之一，它宛如迷宫，港汊交错，湖水清澈，野鸟群息，水生动植物遍布整个公园，至今仍保持了自然质朴、原始野逸的江南水乡风貌。整个公园分为三个岛：乐岛、鸟岛、蒹葭岛。【乐岛】乐岛各个季节都有各色花海，还可以去坐环岛小火车和萌宠乐园游玩，鸟类科普馆也可以带娃涨知识，乐岛的观鸟台是整个景区醉佳的观鸟点；【鸟岛】岛上生活着成群的白鹭，也能在朱鹮保护区看到“鸟中大熊猫”朱鹮。还有标本馆可以带小朋友来学习鸟类知识；【蒹葭岛】整个岛都是芦苇地，时不时白鹭从头顶飞过。在观景塔可以俯瞰整个下渚湖的全貌。岛上有一间丈母娘茶寮，可以坐摇橹船品三道茶，很是惬意。听鸟鸣，闻花香，吸吸氧，非常惬意！行程结束前往酒店入住。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当地四星设施酒店（未挂牌）</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湖州-德清-指定地点
                <w:br/>
              </w:t>
            </w:r>
          </w:p>
          <w:p>
            <w:pPr>
              <w:pStyle w:val="indent"/>
            </w:pPr>
            <w:r>
              <w:rPr>
                <w:rFonts w:ascii="微软雅黑" w:hAnsi="微软雅黑" w:eastAsia="微软雅黑" w:cs="微软雅黑"/>
                <w:color w:val="000000"/>
                <w:sz w:val="20"/>
                <w:szCs w:val="20"/>
              </w:rPr>
              <w:t xml:space="preserve">
                早餐后车赴“江南第一名山”【莫干山】（门票已含，景交65元需自理，游览时间约3小时），常年年均气温为13.3℃，夏天平均气温24.9℃，莫干山以竹、泉、云三胜景及“凉、绿、清、静”著称，有“清凉世界”的美誉，与北戴河、庐山、鸡公山并称为我国四大避暑胜地。莫干山山峦起伏，植被覆盖率高达92%，风景秀丽多姿，有绿荫如海的修竹、清澈不竭的山泉、星罗棋布的别墅、四季各异的迷人风光称秀于江南，有着“江南第一山”的美誉，隐于林间的200余座近代别墅，荟萃了英、法、美、德、日、俄等国风格，有“别墅大观”的声名，被誉为“世界近代建筑博物馆”。最具代表性的有芦花荡公园、剑池飞瀑、民国别墅群、大坑景区、旭光台、武陵村、古望吴台、古寺等八个主要景点。结束后前往【莫干山庾村民国风情街】（赠送游览），位于莫干山脚下，可以说是莫干山“浪漫和文艺”的代名词，这里聚集了很多咖啡馆、文创店、小酒馆等。以民国风为基调，各种休闲打卡网红咖啡信手拈来，随手拍拍都是大片。山风徐徐，山水潺潺，庾村半日，诗酒趁年华。后结束愉快的行程，适时返回！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1、住宿：当地四星设施酒店（未挂牌）
                <w:br/>
                2、交通：按实际人数提供往返空调旅游车
                <w:br/>
                3、门票：景区第一门票
                <w:br/>
                4、用餐：占床者赠送1自助早（此餐为赠送，不用则不退）
                <w:br/>
                5、导游：全程导游服务
                <w:br/>
                6、购物：纯玩无购物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1、景交自理：莫干山景区换乘景交65元（必须自理）
                <w:br/>
                2、用餐：正餐不含，请自理（导游可协助代订）
                <w:br/>
                3、保险：建议游客购买旅游意外险
                <w:br/>
                4、除景点第一大门票外的二次消费（如索道、娱乐项目、请香等），请游客自愿选择，旅行社及导游不参与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1、儿童价只含车位和导游，其他产生费用自理，具体请游客到景点窗口现付，以当天景区公示为准：
                <w:br/>
                2、此行程所有的证件不再享受任何优惠和退款！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一、特别提醒：
                <w:br/>
                1、以上线路为散客拼团，由“无锡蜗牛国际旅行社有限公司”承接
                <w:br/>
                2、请在报名时提供精准的姓名、电话等联系方式，导游会于出团前一日20：00前短信及电话联系您，
                <w:br/>
                3、如未及时得到联系，请垂询应急电话0510-83737357
                <w:br/>
                4、此散客线路如遇拼团途中经停宜兴，返程江阴、靖江地区游客抵无锡中心集合点，统一安排回送班车：
                <w:br/>
                晚上7：00故要求提前送回不在我社考虑范围，敬请游客谅解及配合，谢谢！！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4、车辆问题造成的时间耽搁，1小时以上部分，按每小时10元/人的标准赔付；如遇堵车情况或其他游客原因造成时间耽搁不在赔付范围里面；敬请游客谅解及配合，谢谢！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13093010493，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5、上述图片均来自网络，如所列图片侵权请第一时间联系作者删除。
                <w:br/>
                <w:br/>
                二、特殊人群限制
                <w:br/>
                出于安全考虑，本产品不接受孕妇预订，敬请谅解
                <w:br/>
                1.为了确保旅游顺利出行，防止旅途中发生人身意外伤害事故，请旅游者在出行前做一次必要的身体检查，如存在下列情况，因服务能力所限无法接待：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 老年人
                <w:br/>
                1. 70周岁以上老年人预订出游，须与报名社签订《健康证明》并有家属或朋友（因服务能力所限无法接待及限制接待的人除外）陪同方可出游。
                <w:br/>
                2. 因服务能力所限，无法接待81周岁以上的旅游者报名出游，敬请谅解。
                <w:br/>
                &amp; 未成年人
                <w:br/>
                1.未满18周岁的旅游者请由家属（因服务能力所限无法接待及限制接待的人除外）陪同参团。
                <w:br/>
                2.因服务能力所限，无法接待18周岁以下旅游者单独报名出游，敬请谅解。
                <w:br/>
                【特别提醒三】
                <w:br/>
                【财产安全】为了您人身、财产的安全，请您避免在公开场合暴露贵重物品及大量现金。上街时需时刻看管好首饰、相机等随身物品。
                <w:br/>
                【涉山涉水】游泳、漂流、潜水、滑雪、溜冰、戏雪、冲浪、探险、热气球、高山索道等活动项目，均存在危险。参与前请根据自身条件，并充分参考当地相关部门及其它专业机构的相关公告和建议后量力而行。
                <w:br/>
                【出行常识】旅游活动（风险性项目）和特殊人群三方面出行前请您仔细阅读, 安全指南及警示。
                <w:br/>
                普及旅游安全知识及旅游文明公约，使您的旅程顺利圆满完成，特制定 《旅游安全文明注意事项》，请您认真阅读并切实遵守。
                <w:br/>
                游客或游客代表签名：
                <w:br/>
                签署日期：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2、以上线路为散客拼团，故满30人发班
                <w:br/>
                3、单人房差：产生单男单女，尽量安排拼房或补房差，补房差150元/晚，退房差100元/晚；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2025-10-07T05:56:55+08:00</dcterms:created>
  <dcterms:modified xsi:type="dcterms:W3CDTF">2025-10-07T05:56:55+08:00</dcterms:modified>
</cp:coreProperties>
</file>

<file path=docProps/custom.xml><?xml version="1.0" encoding="utf-8"?>
<Properties xmlns="http://schemas.openxmlformats.org/officeDocument/2006/custom-properties" xmlns:vt="http://schemas.openxmlformats.org/officeDocument/2006/docPropsVTypes"/>
</file>