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嘉兴南湖 │ 红船 │ 新时代“重走一大路”特色专线行程单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ZJ1725589642aV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新时代“重走一大路”通过嘉兴火车站复建的南1921站房、
                <w:br/>
                狮子汇渡口旧址、南湖湖心岛、南湖革命纪念馆等串联结合,
                <w:br/>
                使党员们在边走边看、边学边悟中不忘初心、牢记使命、永远奋斗。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1.复建的1921站房
                <w:br/>
                2.老火车站站房
                <w:br/>
                3.宣公路区域
                <w:br/>
                4.狮子汇渡口
                <w:br/>
                5.“红船启航”
                <w:br/>
                6.“精神传承”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前往嘉兴，车程约2.5小时。后参观【南湖革命纪念馆】（参观时间不少于60分钟），是中共一大会址，在南湖拟定了党的纲领，和中国共产党的制度建设。中餐后嘉兴火车站集合（1921火车站房集合），体验新时代“重走一大路”。
                <w:br/>
                1.复建的1921站房：以1921年火车站站房的原始资料，按1：1等比例原风貌复建，建筑体上使用1921块“建党百年”红色纪念砖和2021块“建党百年”青色纪念砖，寓意建党百年，配有一个展陈（讲述一大会议移址嘉兴，偶然之中蕴含着历史的必然性，从政治、经济、文化三个维度来展示）；（5分钟）
                <w:br/>
                2.老火车站站房（原铁路派出所）：对1937年重建的火车站站房进行原貌修缮，作为爱国主义和革命历史主题教育展馆，配有一个展陈（ “一条铁路、一座城市”展陈，讲述一条铁路见证嘉兴百年历史的变迁史，分“筑路缘起，在屈辱中奋力抗争”、“革命火种，红船从这里启航”、“抗日救亡，从苦难走向伟大胜利”、“砥砺奋进、见证时代变迁”四个篇章。）；（5分钟）
                <w:br/>
                3.宣公路区域：恢复1921年历史风貌，复建宣公书院（宣公祠），保护修缮周边历史建筑，配有二个展陈（宣公祠，讲述陆宣公的生平。宣公书院，讲述陆贽陆宣公的清廉故事和清廉事迹，并播放清廉故事微电影，向广大党员干部和游客旅客进行廉洁教育）; (3分钟）
                <w:br/>
                4.狮子汇渡口：这个渡口是一大代表登船上岛的地方，是整个新时代“重走一大路”上最重要节点之一，也是按1：1等比例原风貌恢复嘉兴东门（春波门），并在狮子汇原址建设原址公园。（5分钟）
                <w:br/>
                狮子汇渡口乘船前往会景园进行安检（10分钟）
                <w:br/>
                5.“红船启航”：在会景园乘坐画舫行至湖心岛，瞻仰革命红船，现场教学：“一条小船和一个大党的故事”，通过重温建党历史，深刻感悟红船精神 。 （30分钟） 
                <w:br/>
                6.“精神传承”船行至南湖革命纪念馆东码头，参观南湖革命纪念馆，学党史，从实景的追溯回到历史的画卷中，感悟红船精神，再续精神传承。（30分钟）
                <w:br/>
                后驱车前往【月河历史街区】（游览时间约1.5小时），月河是京杭运河一条支流，据清光绪《嘉兴府志》载，其河抱城，弯曲如月故名：月河古镇，浙江省嘉兴市市区现存最完整，规模最大，最能反映江南水乡城市居住特色和文化特色区域之以一。月河老街，总占地面积约9万平方米，集中了大量的清末民初建筑群，京杭大运河、外月河、秀水兜"三河"和中基路、坛弄、秀水兜街"三街"构成了极具特色的空间布局。是嘉兴市区现有保存风貌最为完整、规模最大、最能反映江南水乡城市居住特色和文化特色的区域。行程结束后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
                <w:br/>
                中餐
                <w:br/>
                讲解和包船费用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2025-05-23T14:27:27+08:00</dcterms:created>
  <dcterms:modified xsi:type="dcterms:W3CDTF">2025-05-23T14:27:27+08:00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