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喀纳斯意境行程单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WU-T1725245504BG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石河子市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无锡-石河子   A67217  09:50-15:05 
                <w:br/>
                石河子-无锡   A67218   16:05-20:40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禾木的云乡雾里有金色的晨昏暮晓，骑马的四季陪伴着淡妆浓抹相宜的喀纳斯。静谧的泰加林在湖畔持续深沉， 白首相望，博格达峰北顾天池，一泓碧水点缀着天山的腰线。烈日无情，火焰山横陈戈壁，千条暗渠孕育出火洲的前世今生。</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无锡-石河子
                <w:br/>
              </w:t>
            </w:r>
          </w:p>
          <w:p>
            <w:pPr>
              <w:pStyle w:val="indent"/>
            </w:pPr>
            <w:r>
              <w:rPr>
                <w:rFonts w:ascii="微软雅黑" w:hAnsi="微软雅黑" w:eastAsia="微软雅黑" w:cs="微软雅黑"/>
                <w:color w:val="000000"/>
                <w:sz w:val="20"/>
                <w:szCs w:val="20"/>
              </w:rPr>
              <w:t xml:space="preserve">
                乘飞机前往石河子，新疆是举世闻名的瓜果歌舞之乡、珍宝玉石之邦，广博的土地面积占中国国土的六分之一。 俗话说“没见过新疆之大不知中国之大，没见过新疆之美不知中国之美”。热情好客的新疆，欢迎您！ 乘车前往【石河子军垦博物馆】（游览时间约0.5小时）军垦博物馆创建于1967年，是中国第一个以农业为主题的国家级博物馆。军垦博物馆不仅是一个展示历史和文化的场所，更是一个重要的教育基地。通过参观军垦博物馆，游客们可以了解到中国农业发展的历史和现状，以及中国人民解放军在推动现代化建设方面所做出的贡献。这对于增强国家认同感和爱国精神有着重要的作用。后前往【周恩来纪念馆】（游览时间约0.5小时）纪念馆不仅是一座纪念伟人的场所，更是一座传播红色文化的殿堂。纪念馆内环境优雅，设施完善，为我们提供了一个深入了解伟人生平的重要窗口。馆内陈列着周恩来生前使用过的物品、照片以及他为国家和人民所做出的卓越贡献的详细介绍，让人不禁为之动容。佛穿越时空，走进伟人的生活。
                <w:br/>
                交通：无锡-石河子  参考航班：无锡-石河子   A67217  09:50-15:05
                <w:br/>
                景点：石河子军垦博物馆，周恩来纪念馆
                <w:br/>
                购物点：无
                <w:br/>
                自费项：无
                <w:br/>
                到达城市：石河子市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晚餐：餐标60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石河子-世界魔鬼城-北屯/布尔津 （车程520公里，约5.5小时）
                <w:br/>
              </w:t>
            </w:r>
          </w:p>
          <w:p>
            <w:pPr>
              <w:pStyle w:val="indent"/>
            </w:pPr>
            <w:r>
              <w:rPr>
                <w:rFonts w:ascii="微软雅黑" w:hAnsi="微软雅黑" w:eastAsia="微软雅黑" w:cs="微软雅黑"/>
                <w:color w:val="000000"/>
                <w:sz w:val="20"/>
                <w:szCs w:val="20"/>
              </w:rPr>
              <w:t xml:space="preserve">
                早餐后，乘车前往布尔津，途中参观国家AAAAA级风景区【世界魔鬼城】（含小火车，参观时间约120分钟）。魔鬼城又称风城，是一处独特的风蚀地貌，形状怪异，当地蒙古人称为"苏鲁木哈克"，维吾尔人称为"沙依坦克尔西"，意为魔鬼城。其实这里是典型的雅丹地貌区域，"雅丹"维吾尔语"陡壁的小丘"之意。因为此地处在风口，四季狂风不断，最大风力可达10―12级。强劲的西北风给了魔鬼城"名"，更让它有了魔鬼的"形"。远眺风城，就像中世纪欧洲的一座大城堡。每当风起，飞沙走石，天昏地暗，怪影迷离，鬼哭神号，若在月光惨淡的夜晚，四周肃索，情形更为恐怖，被称为名副其实的“魔鬼城”。后入住酒店休息。
                <w:br/>
                交通：2+1大巴车
                <w:br/>
                景点：世界魔鬼城
                <w:br/>
                购物点：无
                <w:br/>
                自费项：无
                <w:br/>
                到达城市：阿勒泰布尔津县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午餐：餐标50     晚餐：餐标60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北屯/布尔津-喀纳斯-贾登峪（车程200公里，约4小时）
                <w:br/>
              </w:t>
            </w:r>
          </w:p>
          <w:p>
            <w:pPr>
              <w:pStyle w:val="indent"/>
            </w:pPr>
            <w:r>
              <w:rPr>
                <w:rFonts w:ascii="微软雅黑" w:hAnsi="微软雅黑" w:eastAsia="微软雅黑" w:cs="微软雅黑"/>
                <w:color w:val="000000"/>
                <w:sz w:val="20"/>
                <w:szCs w:val="20"/>
              </w:rPr>
              <w:t xml:space="preserve">
                早餐后，前往喀纳斯景区，换乘区间车（车程60分钟）进入【喀纳斯国家地质公园】核心景区（含区间车，参观时间约240分钟），蒙古语为“美丽而神秘的地方”。喀纳斯是当今地球上最后一个没有被开发利用的景观资源，开发它的价值在于证明人类过去那无比美好的栖身之地；沿喀纳斯河一路观光，欣赏西伯利亚落叶松原始森林、白桦林风景，沿途经过神仙塆，卧龙湾，月亮湾，鸭泽湖四大景点，之后抵达喀纳斯湖主景区；喀纳斯湖边漫山遍野的松林，微风吹来，松涛阵阵。相传喀纳斯湖有湖怪出没，据说“湖怪“身长可达10余米，有科学家推测湖怪为大型淡水食肉鱼类哲罗鲑，如有幸可亲眼看见传说中的湖怪。中午赠送图瓦人家访，亲近民族，欣赏图瓦人的呼麦，学习舞蹈后，享用图瓦人家宴，入住酒店休息。
                <w:br/>
                “汗德尕”乐队于2018年成立于新疆阿勒泰喀纳斯德瓦家访，一支以蒙古音乐为基础，追求世界音乐的乐队。2018年在北京录制首张专辑“汗德尕”。同年在北上广城市进行巡演，2019年在14座城市进行巡演，宣传图瓦文化，图瓦呼麦。活动意义：了解世居阿尔泰山，通过口口相传而传承历史文化的图瓦人，通过呼麦传唱高山、草原文化、图瓦历史的图瓦人。
                <w:br/>
                交通：2+1大巴车
                <w:br/>
                景点：喀纳斯国家地质公园
                <w:br/>
                购物点：无
                <w:br/>
                到达城市：阿勒泰地区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午餐：餐标50     晚餐：餐标60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贾登峪-禾木-五彩滩-布尔津/福海/北屯（车程180公里，约3小时）
                <w:br/>
              </w:t>
            </w:r>
          </w:p>
          <w:p>
            <w:pPr>
              <w:pStyle w:val="indent"/>
            </w:pPr>
            <w:r>
              <w:rPr>
                <w:rFonts w:ascii="微软雅黑" w:hAnsi="微软雅黑" w:eastAsia="微软雅黑" w:cs="微软雅黑"/>
                <w:color w:val="000000"/>
                <w:sz w:val="20"/>
                <w:szCs w:val="20"/>
              </w:rPr>
              <w:t xml:space="preserve">
                早餐后出发前往【禾木村】（含区间车，参观约180分钟），禾木盆地周围山体宽厚，顶部呈浑圆状，河流多切割为峡谷，地形复杂，禾木河自东北向西南贯穿其间，将草原分割为两半，山地阳坡森林茂密，苍翠欲滴，马鹿、旱獭、雪鸡栖息其间;而阴坡绿草满坡，繁花似锦，芳香四溢，蜜蜂在采花酿蜜，牛羊满山遍野觅食撒欢，一派迷人的广袤草原景色。游览禾木哈登观景平台、原始白桦林、图瓦村落，后出发前往布尔津【五彩滩】（含门票，游览时间60分钟），五彩滩北岸山势起伏、颜色多变，其是由激猛的流河侵蚀切割以及狂风侵蚀作用而共同形成。由于河岸岩层间抗风化能力的强弱程度不一而形成了参差不齐的轮廓，这里的岩石颜色多变，且在落日时分的阳光照射下，岩石的色彩以红色为主，间以绿、紫、黄、白、黑及过渡色彩，色彩斑斓。每当刮风的时候，沟壑里、岩石下，到处都会发出长短不一、高低不同的怪叫声。后安排入住酒店休息。
                <w:br/>
                交通：2+1大巴车
                <w:br/>
                景点：禾木村，五彩滩
                <w:br/>
                购物点：无
                <w:br/>
                到达城市：阿勒泰地区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午餐：餐标50     晚餐：餐标60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布尔津/福海/北屯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布尔津/福海/北屯-吉力湖-S21沙漠公路-乌鲁木齐/昌吉/周边（530公里，车程约6小时）
                <w:br/>
              </w:t>
            </w:r>
          </w:p>
          <w:p>
            <w:pPr>
              <w:pStyle w:val="indent"/>
            </w:pPr>
            <w:r>
              <w:rPr>
                <w:rFonts w:ascii="微软雅黑" w:hAnsi="微软雅黑" w:eastAsia="微软雅黑" w:cs="微软雅黑"/>
                <w:color w:val="000000"/>
                <w:sz w:val="20"/>
                <w:szCs w:val="20"/>
              </w:rPr>
              <w:t xml:space="preserve">
                早餐后参观【吉力湖】（含区间车，参观约60分钟），是乌伦古河的一部分，在当地被称作小海子，维吾尔族称吉力库勒(库勒是湖的意思)。位于乌伦鸟类天堂古河入乌伦古湖之前，面积约为乌伦古湖的六分之一，吉力湖整个东海岸及河口两侧，芦苇茂密，杂草丛生，还有白天鹅、斑鹤等稀有珍禽，夏秋两季可谓"鸟类天堂"。后乘车前往S21沙漠公路北疆的沙漠公路于2021年11月诞生，该条公路横穿新疆的第二大沙漠“古尔班通古特沙漠”，沿途的植被沙漠景观尽收眼底，不去南疆也能感受到沙漠公路的浪漫与热爱！后前往酒店入住。
                <w:br/>
                交通：2+1大巴车
                <w:br/>
                景点：吉利湖，S21沙漠公路
                <w:br/>
                购物点：无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午餐：餐标50     晚餐：餐标60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乌鲁木齐/昌吉/周边-天池-乌鲁木齐/昌吉/周边（单程90公里，约1.5小时）
                <w:br/>
              </w:t>
            </w:r>
          </w:p>
          <w:p>
            <w:pPr>
              <w:pStyle w:val="indent"/>
            </w:pPr>
            <w:r>
              <w:rPr>
                <w:rFonts w:ascii="微软雅黑" w:hAnsi="微软雅黑" w:eastAsia="微软雅黑" w:cs="微软雅黑"/>
                <w:color w:val="000000"/>
                <w:sz w:val="20"/>
                <w:szCs w:val="20"/>
              </w:rPr>
              <w:t xml:space="preserve">
                早餐后乘车前往【和田玉石玉器展馆】（参观时间约2小时），新疆的和田玉是中国最著名的玉石。古代上至帝王将相，下至黎民百姓都热烈追捧。几千年来，人们崇玉、爱玉、赏玉、玩玉、藏玉，人们对玉怀着一种特殊的情感，无论放在哪里，都会散发出巨大的魅力。国家AAAAA级风景区【天山天池】（含区间车，参观约180分钟），天山天池湖面海拔1910米，以高山湖泊为中心，雪峰倒映，云杉环拥，碧水似镜，风光如画。天池古称"瑶池"，上个世纪70年代郭沫若陪同西哈努克亲王旅游，临湖吟出"一池浓墨沉砚底，万木长毫挺笔端"的佳章。这里自古就是著名的避暑和旅游地。后入住酒店休息。
                <w:br/>
                交通：2+1大巴车
                <w:br/>
                景点：天山天池
                <w:br/>
                购物点：和田玉石玉器展馆
                <w:br/>
                自费项：无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午餐：餐标50     晚餐：餐标60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乌鲁木齐/昌吉/周边-吐鲁番-乌鲁木齐/昌吉/周边（200公里，车程约3小时）
                <w:br/>
              </w:t>
            </w:r>
          </w:p>
          <w:p>
            <w:pPr>
              <w:pStyle w:val="indent"/>
            </w:pPr>
            <w:r>
              <w:rPr>
                <w:rFonts w:ascii="微软雅黑" w:hAnsi="微软雅黑" w:eastAsia="微软雅黑" w:cs="微软雅黑"/>
                <w:color w:val="000000"/>
                <w:sz w:val="20"/>
                <w:szCs w:val="20"/>
              </w:rPr>
              <w:t xml:space="preserve">
                早餐后乘车前往【和田玉石玉器展馆】（参观时间约2小时），玉石文化在中国源远流长，是中华民族的瑰宝，既是国礼，更是家宝。后赴‘火洲’吐鲁番，吐鲁番市位于天山东部博格达山南麓，吐鲁番盆地中心。沿途车观中国死海-盐湖。随后游览【火焰山】（参观约40分钟）位于吐鲁番盆地的中北部，古书称之为“赤石山”，维吾尔语称“克孜勒塔格”，意为红山。火焰山是中国最热的地方，夏季最高气温高达摄氏47.8度，地表最高温度高达摄氏70度以上。火焰山因《西游记》以唐僧师徒四人西天取经路过此地经历劫难的故事而脍灸人口。游览【坎儿井】（参观约40分钟）。坎儿井是荒漠地区特殊的引水集水灌溉系统，与万里长城、京杭大运河并称为中国古代三大工程。坎儿井由竖井、地下暗渠、地面明渠和涝坝即蓄水池四部分组成，它是劳动智慧的结晶，农业文明的成果。最后前往【维吾尔族家访】（参观约60分钟）学习迷人的西域风情舞蹈，品尝特色水果、感受维吾尔族人民葡萄架下的惬意生活。后返回酒店入住。
                <w:br/>
                交通：2+1大巴车
                <w:br/>
                景点：火焰山，坎儿井
                <w:br/>
                购物点：和田玉石玉器展馆
                <w:br/>
                自费项：无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午餐：餐标50     晚餐：餐标60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乌鲁木齐/昌吉/周边</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乌鲁木齐/昌吉/周边-石河子-无锡 参考航班：A67218   16:05-20:40
                <w:br/>
              </w:t>
            </w:r>
          </w:p>
          <w:p>
            <w:pPr>
              <w:pStyle w:val="indent"/>
            </w:pPr>
            <w:r>
              <w:rPr>
                <w:rFonts w:ascii="微软雅黑" w:hAnsi="微软雅黑" w:eastAsia="微软雅黑" w:cs="微软雅黑"/>
                <w:color w:val="000000"/>
                <w:sz w:val="20"/>
                <w:szCs w:val="20"/>
              </w:rPr>
              <w:t xml:space="preserve">
                早餐后睡到自然醒，集合前往石河子乘机~
                <w:br/>
                今天是旅行的最后一天了、怀着恋恋不舍的心情就要返程了、来个相互告别、让我们在短暂的旅途中结下的深厚友谊天长地久、期待下一次的旅程再见、早餐后，我们根据您的航班时刻、专职人员送机场，乘机返回温暖的家，结束愉快新疆之行。
                <w:br/>
                交通：石河子-无锡 参考航班：A67218   16:05-20:40
                <w:br/>
                景点：无
                <w:br/>
                购物点：无
                <w:br/>
                自费项：无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午餐：餐标50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【大交通】无锡-石河子往返机票
                <w:br/>
                【住宿】全程五星酒店或者当地排名前三酒店（由于新疆安检及酒店设施问题，不能安排三人间或加床，成人不允许不占床，单人报名请补单房差；受经济发展等客观因素影响，当地酒店与内地地区有所差距，敬请谅解！）
                <w:br/>
                【用餐】酒店含早，全程含7早餐14正餐，午餐50，晚餐60，如人数不足十人，将根据实际人数酌情安排用餐（团队餐不用不退）；
                <w:br/>
                特别说明：所有餐食（早餐正餐特色餐）如有客人选择不用，不退还、不抵扣任何费用，敬请谅解。
                <w:br/>
                【用车】2+1陆地头等舱，保障舒适安全出行
                <w:br/>
                【景点】仅含行程所列景点首道大门票与出入景区区间车（五彩滩、吉力湖含区间车、禾木风景区含区间车、喀纳斯国家地质公园含区间车、乌尔禾世界魔鬼城含小火车、天山天池风景区含区间车、坎儿井、火焰山）
                <w:br/>
                导游可根据实际情况调换景点的先后顺序，所含景点不减少。景点门票报价已为旅行社团队的折扣价，
                <w:br/>
                故行程景点门票对所有证件（学生证、教师证、军官证、老年证、残疾证等证件）均不再享受任何优惠
                <w:br/>
                政策，其优惠价格不予退还，“有进无退，不进不退”；
                <w:br/>
                【导游】全程优秀导游+新疆本土金牌导游；
                <w:br/>
                【儿童】儿童价格参照报名须知，遵照执行相关政策。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一经确认，不得随意更改取消 
                <w:br/>
                出发前20日外取消，损失费用为旅游费用总额的5%
                <w:br/>
                出发前7-20日内取消，损失费用为2000元/人的机票押金损失 
                <w:br/>
                出发前4-6日内取消，损失费用为旅游费用总额的50% 
                <w:br/>
                出发前1-3日内取消，损失费用为旅游费用总额的70% 
                <w:br/>
                行程当日取消，损失费用为旅游费用总额的80% 
                <w:br/>
                PS：机票开票后，实际损失以航司退改政策为准。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2025-08-30T04:47:01+08:00</dcterms:created>
  <dcterms:modified xsi:type="dcterms:W3CDTF">2025-08-30T04:47:01+08:00</dcterms:modified>
</cp:coreProperties>
</file>

<file path=docProps/custom.xml><?xml version="1.0" encoding="utf-8"?>
<Properties xmlns="http://schemas.openxmlformats.org/officeDocument/2006/custom-properties" xmlns:vt="http://schemas.openxmlformats.org/officeDocument/2006/docPropsVTypes"/>
</file>