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四海足迹成都稻城四姑娘山双飞8日游行程单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SXM-SC1724990849qj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江苏-成都
                <w:br/>
              </w:t>
            </w:r>
          </w:p>
          <w:p>
            <w:pPr>
              <w:pStyle w:val="indent"/>
            </w:pPr>
            <w:r>
              <w:rPr>
                <w:rFonts w:ascii="微软雅黑" w:hAnsi="微软雅黑" w:eastAsia="微软雅黑" w:cs="微软雅黑"/>
                <w:color w:val="000000"/>
                <w:sz w:val="20"/>
                <w:szCs w:val="20"/>
              </w:rPr>
              <w:t xml:space="preserve">
                从江苏坐飞机前往成都，入住酒店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成都—70km 映秀-49km 卧龙-98km 日隆镇-57km 丹巴
                <w:br/>
              </w:t>
            </w:r>
          </w:p>
          <w:p>
            <w:pPr>
              <w:pStyle w:val="indent"/>
            </w:pPr>
            <w:r>
              <w:rPr>
                <w:rFonts w:ascii="微软雅黑" w:hAnsi="微软雅黑" w:eastAsia="微软雅黑" w:cs="微软雅黑"/>
                <w:color w:val="000000"/>
                <w:sz w:val="20"/>
                <w:szCs w:val="20"/>
              </w:rPr>
              <w:t xml:space="preserve">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从成都出发经都江堰，沿都汶高速抵达映秀，而后又经卧龙自然保护区，经巴朗山抵达四姑娘山镇。游览【双桥沟】(观光车 70 元/人；费用自理)（双桥沟全程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游览时间约 4小时.游览完双桥沟前往小金县或丹巴县酒店入住休息。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丹巴-82km 八美-29km 塔公-37km 新都桥-65km-雅江
                <w:br/>
              </w:t>
            </w:r>
          </w:p>
          <w:p>
            <w:pPr>
              <w:pStyle w:val="indent"/>
            </w:pPr>
            <w:r>
              <w:rPr>
                <w:rFonts w:ascii="微软雅黑" w:hAnsi="微软雅黑" w:eastAsia="微软雅黑" w:cs="微软雅黑"/>
                <w:color w:val="000000"/>
                <w:sz w:val="20"/>
                <w:szCs w:val="20"/>
              </w:rPr>
              <w:t xml:space="preserve">
                早餐后前往甲居藏寨，一路经过 1、2、3 号观景台，观景台都在路边上，从高处鸟瞰， 可以拍摄甲居藏寨全景，3、4 月份甲居藏寨梨花群是一道靓丽的风景线“甲居”，藏语是百户人家之意。藏寨从大金河谷层层向上攀缘，一直伸延到卡帕玛群峰脚下，整个山寨依着起伏的山势迤逦连绵，在相对高差近千米的山坡上，一幢幢藏式楼房洒落在绿树丛中。景色非常的壮观，极具名族特色，一定会让你流连忘返。经东谷天然盆景、观赏绵延十几公里天然盆景"的东谷天然盆景,抵达八美游览墨石公园（观光车费用20 元/人；费用自理）景区有着全世界独有的糜棱岩石林，是世界地质奇观，高原石林景观，集观光、体验、科考、科普价值于一体的多元化景区，之后参观藏区特色草原—【塔公草原】观赏塔公草原风光，感受浓郁的藏族喇嘛教风情【塔公寺】（塔公寺门票 20 元/人费用自理）感受了圣神的塔公寺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穿越高尔寺山抵雅砻江畔康巴小县城雅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雅江县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雅江-132km 理塘-148km 稻城-77km 香格里拉镇
                <w:br/>
              </w:t>
            </w:r>
          </w:p>
          <w:p>
            <w:pPr>
              <w:pStyle w:val="indent"/>
            </w:pPr>
            <w:r>
              <w:rPr>
                <w:rFonts w:ascii="微软雅黑" w:hAnsi="微软雅黑" w:eastAsia="微软雅黑" w:cs="微软雅黑"/>
                <w:color w:val="000000"/>
                <w:sz w:val="20"/>
                <w:szCs w:val="20"/>
              </w:rPr>
              <w:t xml:space="preserve">
                早餐后从雅江出发翻越两座大山海拔 4659 米【剪子弯山】。海拔 4718 米【卡子拉山】，抵高原明珠、世界高城【理塘】海拔 4014 米，参观【仁康古街】历史悠久，火山石铺路面，街道两旁错落有致的分布着藏族特色建筑群，好多建筑外墙上建有佛手，是一条很有民族文化特色的古街，也是体验藏族文化的好地方。继续翻越形似兔子的【兔子山】经青藏高原最大的古冰体遗迹，即“稻城古冰帽” 平均海拔 4500 米左右【海子山自然保护区】沿途欣赏赤土河谷迷人风光、世外桃源般藏式村寨，经桑堆稻城尊胜白塔后，抵达香巴拉稻城翻越波瓦山到达今天的目的地香格里拉镇入住酒店.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4、红草地为季节性景点，只有在每年的9月底至10月初才那观看
                <w:br/>
                特别提示：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2：旅拍服务：11月1日—来年4月1号，因天气等原因无法再做安排且无任何费用可退也不等价交换，如有不便敬请谅解！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香格里拉镇—34km 亚丁景区—香格里拉镇
                <w:br/>
              </w:t>
            </w:r>
          </w:p>
          <w:p>
            <w:pPr>
              <w:pStyle w:val="indent"/>
            </w:pPr>
            <w:r>
              <w:rPr>
                <w:rFonts w:ascii="微软雅黑" w:hAnsi="微软雅黑" w:eastAsia="微软雅黑" w:cs="微软雅黑"/>
                <w:color w:val="000000"/>
                <w:sz w:val="20"/>
                <w:szCs w:val="20"/>
              </w:rPr>
              <w:t xml:space="preserve">
                稻城亚丁“有你想象中的一切，也有你想象外的一切”。早餐后从酒店出发前往令人神往的【亚丁景区】。我们将转乘景区的观光车，（观光车费用120元/人；费用自理）翻越【牛郎神山】（海拔4760米），抵达目的地亚丁景区【扎灌崩】，步行十分钟左右，到【冲古寺】，（藏语意为填湖造寺，海拔3900米）欣赏由草地、森林、小溪和嘛呢堆组成的天然冲古草坪，朝观神山【仙乃日】（意为观世音菩萨，海拔6032米）。然后乘坐电瓶车（约6.5公里，往返70元，单程50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观赏【仙乃日神山】下的圣湖【卓玛拉措】又名（珍珠海）。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返回香格里拉镇酒店入住休息。
                <w:br/>
                【温馨提示】：1：贡嘎措至牛奶海、五色海区域因海拔高、受冰雪天气影响及生态修复需要，该区域于11月15日—来年4月15日实施封闭（时间有可能因天气原因有一定出入），禁止游客进入，由此带来的不便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香格里拉镇—77km稻城-285km-雅江—140km—康定
                <w:br/>
              </w:t>
            </w:r>
          </w:p>
          <w:p>
            <w:pPr>
              <w:pStyle w:val="indent"/>
            </w:pPr>
            <w:r>
              <w:rPr>
                <w:rFonts w:ascii="微软雅黑" w:hAnsi="微软雅黑" w:eastAsia="微软雅黑" w:cs="微软雅黑"/>
                <w:color w:val="000000"/>
                <w:sz w:val="20"/>
                <w:szCs w:val="20"/>
              </w:rPr>
              <w:t xml:space="preserve">
                早餐后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康定—76km磨西镇—270km成都
                <w:br/>
              </w:t>
            </w:r>
          </w:p>
          <w:p>
            <w:pPr>
              <w:pStyle w:val="indent"/>
            </w:pPr>
            <w:r>
              <w:rPr>
                <w:rFonts w:ascii="微软雅黑" w:hAnsi="微软雅黑" w:eastAsia="微软雅黑" w:cs="微软雅黑"/>
                <w:color w:val="000000"/>
                <w:sz w:val="20"/>
                <w:szCs w:val="20"/>
              </w:rPr>
              <w:t xml:space="preserve">
                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 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米。之后回味海螺神韵经泸定返回成都艺家城市酒店附近或其他地方统一散团，结束这次难忘的旅程！！！！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成都-江苏
                <w:br/>
              </w:t>
            </w:r>
          </w:p>
          <w:p>
            <w:pPr>
              <w:pStyle w:val="indent"/>
            </w:pPr>
            <w:r>
              <w:rPr>
                <w:rFonts w:ascii="微软雅黑" w:hAnsi="微软雅黑" w:eastAsia="微软雅黑" w:cs="微软雅黑"/>
                <w:color w:val="000000"/>
                <w:sz w:val="20"/>
                <w:szCs w:val="20"/>
              </w:rPr>
              <w:t xml:space="preserve">
                从成都机场坐飞机前往江苏，结束行程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1：地面交通：全程空调旅游车，保证一人一座；
                <w:br/>
                2：门票：双桥沟门票，甲居藏寨门票（赠送，无优免可退），墨石公园门票（赠送，无优免可退），亚丁景区门票，海螺沟景区门票；
                <w:br/>
                3：参考酒店：全程低海拔酒店
                <w:br/>
                成都：艺家城市酒店、明宇丽呈交大店、瑞熙酒店（宽窄店）、瑞熙酒店（望江店）、陌上轻雅酒店、金科圣嘉酒店【或同级酒店】
                <w:br/>
                丹巴：金河大酒店、东女风情大酒店、丹巴美人谷大酒店或同级
                <w:br/>
                小金：小金郦湾酒店或同级
                <w:br/>
                雅江：嘉融大酒店、悦程大酒店、姚家大院、雅西印象或同级
                <w:br/>
                香格里拉镇：智选假日套房酒店，华景文澜酒店、时代亚丁酒店、香格里拉翔云酒店或同级
                <w:br/>
                康定：康巴大酒店、希誉酒店、玉景雪莲酒店、卡瓦梅朵酒店、情定雪域酒店同级
                <w:br/>
                备注：
                <w:br/>
                1.如产生单男单女，我社有权调整房间，如单独包房，需另补房差。
                <w:br/>
                2.如遇特旺季或政府征用房，我社有权将康定酒店改为康定市新都镇酒店入住
                <w:br/>
                4：用餐：全程 7早；其他正餐自理
                <w:br/>
                5：导游：全程无导游服务（司机不进景区）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1：必须消费：
                <w:br/>
                双桥沟观光车70/人
                <w:br/>
                亚丁门票观光车120 /人
                <w:br/>
                墨石公园观光车20/人
                <w:br/>
                海螺沟观光车70元/人
                <w:br/>
                2：自愿消费：亚丁电瓶车往返70元/人、亚丁景区骑马305元/人 塔公寺 20 元/人  骑马单程305 元/人运营路段：洛绒牛场至舍身崖，单程3.5 公里，海螺沟电瓶车往返30元/人，海螺沟索道往返135元/人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临时取消会有损失</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2025-10-26T15:51:10+08:00</dcterms:created>
  <dcterms:modified xsi:type="dcterms:W3CDTF">2025-10-26T15:51:10+08:00</dcterms:modified>
</cp:coreProperties>
</file>

<file path=docProps/custom.xml><?xml version="1.0" encoding="utf-8"?>
<Properties xmlns="http://schemas.openxmlformats.org/officeDocument/2006/custom-properties" xmlns:vt="http://schemas.openxmlformats.org/officeDocument/2006/docPropsVTypes"/>
</file>