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【双飞4日-纯纯欲动】逍遥湖、冠岩、网红遇龙河、蝴蝶泉、侗族大歌、阳朔西街行程单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YHLY-GX1723770477SR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接站，入住酒店
                <w:br/>
              </w:t>
            </w:r>
          </w:p>
          <w:p>
            <w:pPr>
              <w:pStyle w:val="indent"/>
            </w:pPr>
            <w:r>
              <w:rPr>
                <w:rFonts w:ascii="微软雅黑" w:hAnsi="微软雅黑" w:eastAsia="微软雅黑" w:cs="微软雅黑"/>
                <w:color w:val="000000"/>
                <w:sz w:val="20"/>
                <w:szCs w:val="20"/>
              </w:rPr>
              <w:t xml:space="preserve">
                请携带有效身份证原件，前往山水桂林，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逍遥湖、冠岩、网红遇龙河、蝴蝶泉、侗族大歌、阳朔西街
                <w:br/>
              </w:t>
            </w:r>
          </w:p>
          <w:p>
            <w:pPr>
              <w:pStyle w:val="indent"/>
            </w:pPr>
            <w:r>
              <w:rPr>
                <w:rFonts w:ascii="微软雅黑" w:hAnsi="微软雅黑" w:eastAsia="微软雅黑" w:cs="微软雅黑"/>
                <w:color w:val="000000"/>
                <w:sz w:val="20"/>
                <w:szCs w:val="20"/>
              </w:rPr>
              <w:t xml:space="preserve">
                早餐后，乘车前往AAAA级景区【逍遥湖】（游览约90分钟），这里湖光山色，溪瀑缠绕，森林覆盖率85%，负氧离子含量是都市的35倍+，是名副其实的天然森林氧吧。景区以逍遥湖、逍遥楼及逍遥街组成的逍遥胜景为核心，延伸出《龙岭流泉》、《密林古风》、《西瓯丛林》、《榕溪泛舟》、《幽溪栈道》、《花路诗雨》以及坊间古民俗等6大主题景观区，自然风景与历史名楼建筑的融合，再现了底蕴深厚的桂林历史文化。挽着裤脚嬉戏踏水，穿瀑布淌小溪，走过密林古风，来到清澈的龙岭清泉，沿途能打卡百尺清潭，盘龙树，爬百寿梯，在销忧亭上俯瞰逍遥湖魅力全景。逍遥湖里放养着天鹅和野生鸊鹈，构成了一幅闲淡悠然的画卷。
                <w:br/>
                后亲自体验乘坐【世界最长的观光滑道或电瓶车、请自备80元/人自理】。游览AAAA景区【冠岩景区】，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
                <w:br/>
                游览【天籁蝴蝶泉】（游览时间约60分钟），蝴蝶泉景区位于阳朔月亮山风景区“十里画廊”的精华旅游地段，是一个有效把自然景观、历史文化、登山保健、环保科普及休闲度假集为一体的生态旅游景区。集奇山、秀水、幽洞、田园风光为一体，有“不到蝶山顶，不知阳朔景”之美誉，是阳朔山水的典型代表。欣赏大型少数民族风情表演【侗族大歌】，感受原汁原味、原生态的侗族大歌及热情洋溢的侗族舞蹈表演!
                <w:br/>
                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后【徒步游览遇龙河风光】这是一卷画轴，两岸山峦百态千姿，河畔翠竹叠嶂，蕉临四季常青，诗情画意尽显其中，欣赏田园诗般的阳朔风光。
                <w:br/>
                游览结束入住酒店后可自由慢步【西街】闲逛驰名中外的中华第一洋人街，步西街独有的青石板街道，领略独特的欧陆风情!（自由活动导游及车不安排陪同）。
                <w:br/>
                交通：空调旅游车
                <w:br/>
                景点：逍遥湖、冠岩、网红遇龙河、蝴蝶泉、侗族大歌、阳朔西街
                <w:br/>
                自费项：冠岩80小交通自理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马岭鼓寨、十里画廊、豪华三星船全景大漓江（4.5小时）
                <w:br/>
              </w:t>
            </w:r>
          </w:p>
          <w:p>
            <w:pPr>
              <w:pStyle w:val="indent"/>
            </w:pPr>
            <w:r>
              <w:rPr>
                <w:rFonts w:ascii="微软雅黑" w:hAnsi="微软雅黑" w:eastAsia="微软雅黑" w:cs="微软雅黑"/>
                <w:color w:val="000000"/>
                <w:sz w:val="20"/>
                <w:szCs w:val="20"/>
              </w:rPr>
              <w:t xml:space="preserve">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
                <w:br/>
                中餐享用特色美食-【高山流水长桌宴】享受高山流水(游全景大漓江-告别盒饭)（具体开船时间由桂林旅游股份有限公司统一安排，如开船时间提起或延后敬请谅解,不在另行通知！）乘坐漓江游轮游览百里如画大漓江AAAAA级景区【三星船全景大漓江】（阳朔-草坪，游览时间约4.5小时，不含电瓶车15元/人自理），可以欣赏到大漓江——兴坪佳境、黄布倒影、九马画山、浪石烟雨、杨堤飞瀑、张果老倒骑毛驴、等六大美景高潮，途中会观赏到阳朔最具特色古镇之一【兴坪古镇】您将欣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
                <w:br/>
                交通：旅游空调车
                <w:br/>
                景点：马岭鼓寨、十里画廊、豪华三星船全景大漓江（4.5小时）
                <w:br/>
                自费项：小交通15/人自理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象鼻山、日月双塔、网红旅拍、山水间或梦幻漓江-土产
                <w:br/>
              </w:t>
            </w:r>
          </w:p>
          <w:p>
            <w:pPr>
              <w:pStyle w:val="indent"/>
            </w:pPr>
            <w:r>
              <w:rPr>
                <w:rFonts w:ascii="微软雅黑" w:hAnsi="微软雅黑" w:eastAsia="微软雅黑" w:cs="微软雅黑"/>
                <w:color w:val="000000"/>
                <w:sz w:val="20"/>
                <w:szCs w:val="20"/>
              </w:rPr>
              <w:t xml:space="preserve">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登塔游览【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网红旅拍（赠送每人5寸相片一张），在行走的途中，用光圈、快门记录下未知世界的一切景色！赠送欣赏表演【山水间或梦幻漓江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时间充裕带领大家前往桂林正规资质市民超市为亲友挑选伴手礼（当地市民超市不算购物店）。结束愉快旅程！
                <w:br/>
                交通：飞机
                <w:br/>
                景点：象鼻山、日月双塔、网红旅拍、山水间或梦幻漓江-土产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当地空调旅行车（确保每人一正座）、自由活动期间不提供用车；
                <w:br/>
                全程入住双人标间；酒店住宿若出现单男单女，客人须与其它同性客人同住，若不能服从旅行社安排或旅行社无法安排的，客人须当地现补房差入住双人标间。
                <w:br/>
                桂林当地四星参考酒店：赛凯、晨龙氧吧、漓江壹品、临江悦、华尚、骏怡、佰宫精品、锦怡、雅斯特、城市便捷、润东、惠林顿，象山商务、汉庭、金色家族、怡景、荷悦、西城步行街、宜诚、港舍漫居、柠檬湾、翰翔、长益、云天国际、芳华、鸿海、万景、悦香公寓、智邦花园、中汇、盛世时光、或同级
                <w:br/>
                阳朔当地四星参考酒店：素朝优宿（循美）、十里郎人文、金兰、海宸、汉庭、晶水鑫潮、公园度假、河岸竹林、锦绣、万紫千红、朵啡、啡啡、新月阁、丽盛、水晶阁、山舍精品、宜诚、新世纪贵宾楼、君尚、田家河、港潮、画中游、安雅、聚缘、佳德、悦江、明月、漫城或同级。
                <w:br/>
                升级一晚（准五酒店）桂林或阳朔
                <w:br/>
                桂林参考酒店：歌斐水岸、米蓝、兰欧、柏林国际、曼哈顿（北极广场店）、柏曼、万紫千红、凡尔赛、铂顿智汇、欧暇.地中海（高铁北站店）、康福特、星悦国际、天街国际、鑫海国际、中隐国际、惠林顿智尊、亿顺戴斯、桂林戴斯、民丰国际、丽枫、金嗓子国际、宜尚、铂悦、艾美、维也纳或同级。
                <w:br/>
                阳朔参考酒店：禧朔院子、M酒店（原鸿泰）、画中乐、月光度假、梵泊、万丽花园、豪源、青花里（原象山国际）、伴山居、你好、谷雅、新西街布舍、山与城、万景山居、维也纳、怡尚或同级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行程内第一道景点首门票；（温馨提示：部分景区内有请香和请太岁、拓画等活动，为景区项目，非旅行社安排的购物点）
                <w:br/>
                全程3早3正（正餐30标/人，其中1正宗桂林米粉10标/人）；10人1桌8菜一汤（不含酒水），人数增减时，菜量相应增减，但维持餐标不变，整团少于6人退餐。（注：行程中的用餐会根据实际情况作适当的调整，用餐数不变。旅游团队用餐，旅行社按承诺标准确保餐饮卫生及餐食数量，但不同地区餐食口味有差异，不一定满足您的口味需求，敬请谅解）
                <w:br/>
                12周岁以下按儿童操作含餐费半价、导服、车位费，其他费用不含；儿童不占床不含早餐费及超高景区费用敬请家长自理！包括赠送景区，超高费用敬请自理！
                <w:br/>
                全程优秀导游讲解服务；不满8人司机兼导服务；（自由活动期间不提供导游服务)。
                <w:br/>
                全程1个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
                <w:br/>
                外支付的费用；
                <w:br/>
                6、“旅游费用包含”内容以外的所有费用。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2025-10-15T14:54:26+08:00</dcterms:created>
  <dcterms:modified xsi:type="dcterms:W3CDTF">2025-10-15T14:54:26+08:00</dcterms:modified>
</cp:coreProperties>
</file>

<file path=docProps/custom.xml><?xml version="1.0" encoding="utf-8"?>
<Properties xmlns="http://schemas.openxmlformats.org/officeDocument/2006/custom-properties" xmlns:vt="http://schemas.openxmlformats.org/officeDocument/2006/docPropsVTypes"/>
</file>