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0908南疆双飞1动8日游（喀进乌出）行程单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KH-T1723112555rV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喀什市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出发地—喀什 （接机）
                <w:br/>
              </w:t>
            </w:r>
          </w:p>
          <w:p>
            <w:pPr>
              <w:pStyle w:val="indent"/>
            </w:pPr>
            <w:r>
              <w:rPr>
                <w:rFonts w:ascii="微软雅黑" w:hAnsi="微软雅黑" w:eastAsia="微软雅黑" w:cs="微软雅黑"/>
                <w:color w:val="000000"/>
                <w:sz w:val="20"/>
                <w:szCs w:val="20"/>
              </w:rPr>
              <w:t xml:space="preserve">
                于指定时间集合出发乘坐飞机前往喀什，抵达后导游接机，前往酒店休息。
                <w:br/>
                【温馨提示】
                <w:br/>
                1、车程时间：行程中标注车程时间为正常情况下的时间。但个别路段限速严格，也会有堵车等因素，因此乘车时间会延长，敬请谅解。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4、南疆属于沙漠地带、天气比较热、干燥，多喝水。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喀什—白沙湖—冰川公园—塔县（约290公里，约6小时）
                <w:br/>
              </w:t>
            </w:r>
          </w:p>
          <w:p>
            <w:pPr>
              <w:pStyle w:val="indent"/>
            </w:pPr>
            <w:r>
              <w:rPr>
                <w:rFonts w:ascii="微软雅黑" w:hAnsi="微软雅黑" w:eastAsia="微软雅黑" w:cs="微软雅黑"/>
                <w:color w:val="000000"/>
                <w:sz w:val="20"/>
                <w:szCs w:val="20"/>
              </w:rPr>
              <w:t xml:space="preserve">
                【帕米尔高原】位干中亚东南部、中国的西端，地跨塔吉克斯坦、中国和阿富汗。“帕米尔”是塔吉克语“世界屋脊”之意，高原海拔4000米～7700米，拥有许多高峰帕米尔高原早在中国汉代就以“葱岭”相称，因多野葱或山崖葱翠而得名。
                <w:br/>
                【白沙湖】是从喀什去往塔什库尔干的必经之地，位于国道边上。这里因千百年来高原风沙侵袭，将周围的山侵蚀风化形成白色沙山，再由常年风吹导致湖中白沙堆积，故称之为“白沙湖”。白沙湖湖面如镜，周围白沙如雪，景色令人震撼。
                <w:br/>
                【慕士塔格冰川公园】慕士塔格冰川公园，位于世界著名的“冰山之父”一慕士塔格峰下，慕士塔格峰，属于昆仑山脉，是西昆仑山脉第三高峰；
                <w:br/>
                【温馨提示】
                <w:br/>
                1、需准备身份证正反面照片，办理通行证。
                <w:br/>
                2、帕米尔高原天气易变，请携带厚衣物；
                <w:br/>
                3、喀什－卡拉库里湖全程限速，行车时间较长，请谅解；
                <w:br/>
                4、卡拉库里湖海拔3600米，70岁以上老人身体弱，可能会有高原反应，请提前自备高原药勿做剧烈运动；
                <w:br/>
                5、为了防止缺氧现象，可提前准备氧气袋，喀什市区及沿途均有购买。参考价：50元/袋；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塔县—盘龙古道—班迪尔蓝湖—喀什（约290公里，约6小时）
                <w:br/>
              </w:t>
            </w:r>
          </w:p>
          <w:p>
            <w:pPr>
              <w:pStyle w:val="indent"/>
            </w:pPr>
            <w:r>
              <w:rPr>
                <w:rFonts w:ascii="微软雅黑" w:hAnsi="微软雅黑" w:eastAsia="微软雅黑" w:cs="微软雅黑"/>
                <w:color w:val="000000"/>
                <w:sz w:val="20"/>
                <w:szCs w:val="20"/>
              </w:rPr>
              <w:t xml:space="preserve">
                帕米尔高原上的【盘龙古道】位于喀什地区塔什库尔干塔吉克自治县瓦恰乡，是喀什地区有名的网红公路。公路盘山而建，其蜿蜒曲折连弯的特色车道，大有“九曲十八弯”之势，在山顶高处向下而看，蔚为壮观。
                <w:br/>
                【班迪尔蓝湖】下坂地水库、坎儿洋龙池，班迪尔湖原来是一条河流，是为了储水而建造水库。湖水为冰川融水，因为特殊矿物质呈蓝色。夏季为青蓝色，冬季为深蓝色。 
                <w:br/>
                【喀拉库里湖】俯看宽广波澜的湖水颜色变幻，可尽情的凹造型。高大的慕士塔格峰、公格尔峰、公格尔九别峰等终年不化的雪山，将卡拉库里湖紧紧环抱；天气晴朗之日，水面映衬着连成片的雪山，站在湖边远眺高耸的雪山，近观平静的湖泊，您会感受到高原独有的静谧、纯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喀什一日游
                <w:br/>
              </w:t>
            </w:r>
          </w:p>
          <w:p>
            <w:pPr>
              <w:pStyle w:val="indent"/>
            </w:pPr>
            <w:r>
              <w:rPr>
                <w:rFonts w:ascii="微软雅黑" w:hAnsi="微软雅黑" w:eastAsia="微软雅黑" w:cs="微软雅黑"/>
                <w:color w:val="000000"/>
                <w:sz w:val="20"/>
                <w:szCs w:val="20"/>
              </w:rPr>
              <w:t xml:space="preserve">
                早餐后乘车前往【喀什古城开城仪式】 每天上午10点半举行古城开城仪式。由喀什古城的民间艺人，身着古代的服装，载歌载舞表演仿古的开城仪式。再现千年前，喀什古城喜迎远道而来贵宾的宏大场面。游客纷纷在喀什古城门口驻足等待观看开城仪式。一声号响开城仪式开始。首先走出一队威武的士兵。然后是美丽的维吾尔族少女翩翩起舞，婀娜多姿。载歌载舞的维吾尔族少女，欢迎远道来到客人。整个开城仪式简短热情，歌舞升平，再现了喀什古城千年前的盛世。
                <w:br/>
                【喀什古城】老街、老房子、老居民是喀什老城的灵魂，电影《追风筝的人》就在这里取景；喀什老城房屋高低错落有致，清一色土木、砖木的伊斯兰风格建筑。老城内街巷纵横交错，是迷宫式城市街区，巷子里的小孩看到你拍照也会热情的摆姿势，露出淳朴的笑脸。
                <w:br/>
                【打卡喀什老城百年茶馆】不到喀什就不算到新疆，不到老城就不算到喀什，不到老茶馆就不算到老城，在这里经常看到即兴弹奏的维吾尔族老人，茶客们边喝茶，边欣赏，边吃烤包子等。兴致起时随时加入，许多慕名而来的游客也被这欢乐的气氛感染！
                <w:br/>
                【香妃园】位于喀什市东郊5公里处的浩罕村，是一座典型的伊斯兰建筑群，也是伊斯兰教圣裔的陵墓。据说整个陵墓群共葬有葬有明末清初喀什著名伊斯兰教“依禅派”大师阿帕尔霍加一家族的五代72人，香妃墓只是其中之一。
                <w:br/>
                温馨提示：
                <w:br/>
                东城西城都逛下来，三四个小时都逛不完!!接下来是打卡点!
                <w:br/>
                东城有:电视塔，巴依老人的家，角落咖啡，空中花园，以及“不到喀什不算到新疆”等等
                <w:br/>
                西城有:清真寺，彩虹巷，布袋巷，楼梯墙，爷爷的爷爷的爸爸的馕，石头巷，等等
                <w:br/>
                温馨提示：
                <w:br/>
                东城西城都逛下来，三四个小时都逛不完!!接下来是打卡点!
                <w:br/>
                东城有:电视塔，巴依老人的家，角落咖啡，空中花园，以及“不到喀什不算到新疆”等等
                <w:br/>
                西城有:清真寺，彩虹巷，布袋巷，楼梯墙，爷爷的爷爷的爸爸的馕，石头巷，等等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喀什—刀郎部落—阿克苏（约530公里，约6.5小时）
                <w:br/>
              </w:t>
            </w:r>
          </w:p>
          <w:p>
            <w:pPr>
              <w:pStyle w:val="indent"/>
            </w:pPr>
            <w:r>
              <w:rPr>
                <w:rFonts w:ascii="微软雅黑" w:hAnsi="微软雅黑" w:eastAsia="微软雅黑" w:cs="微软雅黑"/>
                <w:color w:val="000000"/>
                <w:sz w:val="20"/>
                <w:szCs w:val="20"/>
              </w:rPr>
              <w:t xml:space="preserve">
                早餐后前往阿克苏，参观【阿瓦提刀郎部落】（含门票+区间车）这里是刀郎文化的发祥地，是享誉世界的刀郎麦西热甫之乡、刀郎木卡姆之乡 ，堪称维吾尔族传统文化艺术的一座宝库和天然博物馆。生活在这片热土的维吾尔“刀郎人”，不仅用辛勤的劳动和智慧创造了丰富的物质财富，而且创造了富于民族和地域特色、绚丽多彩的精神财富——以“刀郎麦西莱甫”、“刀郎木卡姆”、为代表的“刀郎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阿克苏-温宿大峡谷（70公里，约1小时）-库车（220公里，约3小时）
                <w:br/>
              </w:t>
            </w:r>
          </w:p>
          <w:p>
            <w:pPr>
              <w:pStyle w:val="indent"/>
            </w:pPr>
            <w:r>
              <w:rPr>
                <w:rFonts w:ascii="微软雅黑" w:hAnsi="微软雅黑" w:eastAsia="微软雅黑" w:cs="微软雅黑"/>
                <w:color w:val="000000"/>
                <w:sz w:val="20"/>
                <w:szCs w:val="20"/>
              </w:rPr>
              <w:t xml:space="preserve">
                早餐后参观【天山托木尔大峡谷（温宿大峡谷）】曾是通往南北天山古代驿路木扎特古道的必经之地，当地人称之为“库都鲁克大峡谷”，维吾尔语意为“惊险，神秘”。温宿大峡谷是中国西部较美的丹霞地质奇景、中国较大的岩盐喀斯特地质胜景。温宿大峡谷有中国罕见的远古岩盐地质绝景、中国西部奇特的雅丹地质怪景、中国仅有的巨型岩溶蚀地质秘境，堪称新疆“活的地质演变史博物馆”。进入景区，犹如进入了一片精美雄浑的自然画廊。峡谷中山壁岩层分布清晰，受挤压形成的褶皱，弯曲的线条十分清晰，断裂的岩石夹在山壁岩层中，在历经亿万年的风雨侵蚀后，形成了绝壁高耸、奇峰兀立、形态各异、嶙峋怪异、色彩浓烈、千姿百态、五彩纷呈的奇特景观。
                <w:br/>
                乘车前往库车，库车古称龟兹，这个绿洲小镇是古丝绸之路上一个重要站点。
                <w:br/>
                参观【库车王府】位于新疆库车县城，是1759年清朝乾隆皇帝为表彰当地维吾尔族首领鄂对协助平定大小和卓叛乱的功绩，专门派遣内地汉族工匠建造而成。20世纪初，原“库车王府”仅存部分房屋和城墙，因而，2004年库车县政府投资1300万元，根据达吾提·买合苏提的回忆，在原址重建“库车王府”。
                <w:br/>
                【库车老街】是库车市的一条古街，是龟兹古国的重要遗址，也是丝绸之路上的重要节点。“龟慈”在古街高频出现。老街以色彩艳丽、图案精致的门和窗以及当地人的商铺装饰而闻名。老街上能看到各种不同主题的装饰品，如瓷器、服饰、老物件等，充满着浓郁的原汁原味南疆风情和饭馆茶馆等，让人感受到浓郁的民族风情和市井烟火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库车-库尔勒（300公里，约4.5小时）-乌鲁木齐（动车）
                <w:br/>
              </w:t>
            </w:r>
          </w:p>
          <w:p>
            <w:pPr>
              <w:pStyle w:val="indent"/>
            </w:pPr>
            <w:r>
              <w:rPr>
                <w:rFonts w:ascii="微软雅黑" w:hAnsi="微软雅黑" w:eastAsia="微软雅黑" w:cs="微软雅黑"/>
                <w:color w:val="000000"/>
                <w:sz w:val="20"/>
                <w:szCs w:val="20"/>
              </w:rPr>
              <w:t xml:space="preserve">
                早餐后乘车前往库尔勒乘坐动车前往乌鲁木齐；参考车次C812 库尔勒-乌鲁木齐13:30-17:09
                <w:br/>
                温馨提示
                <w:br/>
                2、行程中标注车程时间为正常情况下的时间。但个别路段限速严格，也会有堵车等因素，因此乘车时间会延长，敬请谅解。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4、南疆属于沙漠地带、天气比较热、干燥，多喝水。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乌鲁木齐-出发地（送机）
                <w:br/>
              </w:t>
            </w:r>
          </w:p>
          <w:p>
            <w:pPr>
              <w:pStyle w:val="indent"/>
            </w:pPr>
            <w:r>
              <w:rPr>
                <w:rFonts w:ascii="微软雅黑" w:hAnsi="微软雅黑" w:eastAsia="微软雅黑" w:cs="微软雅黑"/>
                <w:color w:val="000000"/>
                <w:sz w:val="20"/>
                <w:szCs w:val="20"/>
              </w:rPr>
              <w:t xml:space="preserve">
                早餐后，自由活动，视航班情况送机，结束愉快的旅程，返回温馨的家！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机票：上海-喀什，乌鲁木齐-上海往返经济舱含税；
                <w:br/>
                当地用车：当地37座2+1航空座椅空调旅游车，盘龙古道换乘7座商务车（接送机/接送动车均为普通车型）
                <w:br/>
                用餐安排：7早餐12正餐（早餐：酒店含餐）
                <w:br/>
                酒店标准：全程九晚酒店双人标准间；
                <w:br/>
                景点门票：含行程所列景区首道大门票；
                <w:br/>
                导游服务：当地中文普通话导游服务；
                <w:br/>
                动车票：库尔勒-乌鲁木齐动车二等座；
                <w:br/>
                购物自费：全程无购物。景区内设购物店，为景区经营行为，非旅行社安排购物点。
                <w:br/>
                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1、未列入行程中用餐请自理及娱乐购物等费用；
                <w:br/>
                2、所有个人消费及费用包含中未提及的任何费用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2025-04-26T16:10:18+08:00</dcterms:created>
  <dcterms:modified xsi:type="dcterms:W3CDTF">2025-04-26T16:10:18+08:00</dcterms:modified>
</cp:coreProperties>
</file>

<file path=docProps/custom.xml><?xml version="1.0" encoding="utf-8"?>
<Properties xmlns="http://schemas.openxmlformats.org/officeDocument/2006/custom-properties" xmlns:vt="http://schemas.openxmlformats.org/officeDocument/2006/docPropsVTypes"/>
</file>