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恩施纯玩5日（君临天下）行程单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ESXZ-HUB1712279238zM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恩施唯一高端慢游产品，大牌景点，恩施网红景区一网打尽
                <w:br/>
                湖北唯一官方指定19座1+1航空旅游用车，全程豪华宽体1+1保姆车，大空间，USB充电口，旅途拍照随心所欲。145°座椅可座可趟
                <w:br/>
                严控16人内小团，优越感十足，不进店，不购物。进店，购物赔1000元/人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【恩施大峡谷】国家 AAAAA 级景区，伤痕喀斯特之美
                <w:br/>
                【恩施女儿城】AAAA级景区，世间男子不二心，天下女儿第一城
                <w:br/>
                【屏山大峡谷】AAAA级景区，峡谷溪水清澈见底，中国的“仙本娜”太空飘浮船
                <w:br/>
                【梭布垭】AAAA级景区  探秘地心、穿越古今。亿年前海底世界
                <w:br/>
                【女儿城】AAAA级景区，天下女儿第一城
                <w:br/>
                【宣恩仙山贡水】AAAA级景区碧水悠悠，青山隐隐，一花一世界，一木一浮生，身在其间，仿若步入画中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各地----恩施
                <w:br/>
              </w:t>
            </w:r>
          </w:p>
          <w:p>
            <w:pPr>
              <w:pStyle w:val="indent"/>
            </w:pPr>
            <w:r>
              <w:rPr>
                <w:rFonts w:ascii="微软雅黑" w:hAnsi="微软雅黑" w:eastAsia="微软雅黑" w:cs="微软雅黑"/>
                <w:color w:val="000000"/>
                <w:sz w:val="20"/>
                <w:szCs w:val="20"/>
              </w:rPr>
              <w:t xml:space="preserve">
                乘坐动车前往美丽神奇的仙居城市、世界硒都—恩施（这里是神奇的北纬30°地区，汇聚了壮丽的山水奇观、独特的民族风情），我社工作人员接站，前往酒店办理入住。
                <w:br/>
                1. 入住后休息，为第二天的愉悦旅程，保持充沛的精神；
                <w:br/>
                2. 导游会在当天的21：30前通知第二天集合事宜，请保持手机畅通。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恩施-恩施大峡谷-宣恩仙山贡水
                <w:br/>
              </w:t>
            </w:r>
          </w:p>
          <w:p>
            <w:pPr>
              <w:pStyle w:val="indent"/>
            </w:pPr>
            <w:r>
              <w:rPr>
                <w:rFonts w:ascii="微软雅黑" w:hAnsi="微软雅黑" w:eastAsia="微软雅黑" w:cs="微软雅黑"/>
                <w:color w:val="000000"/>
                <w:sz w:val="20"/>
                <w:szCs w:val="20"/>
              </w:rPr>
              <w:t xml:space="preserve">
                早餐后乘车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后乘车前往宣恩县城夜游（车程约2.5小时，游玩约40分钟）《仙山贡水地、浪漫宣恩城》夜晚的小城灯火璀璨，清风拂面，走文澜桥（风雨廊桥）、观墨达楼、赏音乐喷泉，灯光玫瑰，让这座深刻土司文化的小城熠熠生辉，在绚烂霓虹中体验别样的小城土家风情，行程结束后入住酒店休息
                <w:br/>
                交通：汽车
                <w:br/>
                景点：屏山大峡谷、宣恩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恩施/宣恩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梭布垭-恩施大峡谷地缝
                <w:br/>
              </w:t>
            </w:r>
          </w:p>
          <w:p>
            <w:pPr>
              <w:pStyle w:val="indent"/>
            </w:pPr>
            <w:r>
              <w:rPr>
                <w:rFonts w:ascii="微软雅黑" w:hAnsi="微软雅黑" w:eastAsia="微软雅黑" w:cs="微软雅黑"/>
                <w:color w:val="000000"/>
                <w:sz w:val="20"/>
                <w:szCs w:val="20"/>
              </w:rPr>
              <w:t xml:space="preserve">
                早餐后前往【梭布垭】AAAA级风景区（车程约2.5小时），梭布垭风景区位于恩施市太阳河乡境内，总面积21平方公里，是省级重点旅游景点。梭布是土家语三个的意思，梭布垭即三个垭。梭布垭景区平均海拔900多米，梭布垭属亚热带季风湿润气候，冬无严寒，夏无酷暑，植被良好，动物资源丰富，自然景色迷人，梭布垭被誉为“戴冠石林”、“天然氧吧”。整个梭布垭风景区若一只巨大的葫芦，梭布垭四周翠屏环绕，群峰锦绣。梭布垭共八个景区，100多个景点，目前开发出来的四个景区依次为：莲花寨、磨子沟、九龙汇、青龙寺等，这四个景区之中，遍布奇峰怪石，有的形若苍鹰望日，有的神似仙女回眸，有的恰似龙争虎斗，有的酷肖莲花朵朵，有的婀娜多姿，有的峥嵘雄奇，千般姿态，万种风情，令人叹为观止。后赴恩施大峡谷游览【云龙河地缝】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
                <w:br/>
                必消景交：梭布垭景交30/人，大峡谷缆车30/人，景交20/人 
                <w:br/>
                自愿自理：地缝小蛮腰电梯30/人，梭布垭山海径60/人
                <w:br/>
                交通：汽车
                <w:br/>
                景点：梭布垭石林、云龙地缝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恩施大峡谷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恩施大峡谷七星寨-女儿城
                <w:br/>
              </w:t>
            </w:r>
          </w:p>
          <w:p>
            <w:pPr>
              <w:pStyle w:val="indent"/>
            </w:pPr>
            <w:r>
              <w:rPr>
                <w:rFonts w:ascii="微软雅黑" w:hAnsi="微软雅黑" w:eastAsia="微软雅黑" w:cs="微软雅黑"/>
                <w:color w:val="000000"/>
                <w:sz w:val="20"/>
                <w:szCs w:val="20"/>
              </w:rPr>
              <w:t xml:space="preserve">
                早餐后乘车前往大峡谷游【七星寨景区】（游览时间约4小时），被称为世界上最美丽的大峡谷之一，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后乘车赴中国最大的土家族文化地标【土家女儿城】（距离恩施市区车程约15分钟，游玩约40分钟）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“世间男子不二心，天下女儿第一城”。土家女儿城，让恩施感受时尚潮流，让世界体验土家风情，行程结束后返回酒店休息。
                <w:br/>
                温馨提示：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温馨提示*： 
                <w:br/>
                自愿自理：大峡谷七星寨上行缆车105 /人，大峡谷下行电梯30元/人
                <w:br/>
                交通：汽车
                <w:br/>
                景点：七星寨、女儿城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恩施-返回温馨家
                <w:br/>
              </w:t>
            </w:r>
          </w:p>
          <w:p>
            <w:pPr>
              <w:pStyle w:val="indent"/>
            </w:pPr>
            <w:r>
              <w:rPr>
                <w:rFonts w:ascii="微软雅黑" w:hAnsi="微软雅黑" w:eastAsia="微软雅黑" w:cs="微软雅黑"/>
                <w:color w:val="000000"/>
                <w:sz w:val="20"/>
                <w:szCs w:val="20"/>
              </w:rPr>
              <w:t xml:space="preserve">
                早餐后自由活动。后根据时间送站，返回温馨的家，结束行程。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门票：恩施大峡谷地缝、七星寨、宣恩仙山贡水、梭布垭、屏山大峡谷、女儿城首道大门票
                <w:br/>
                住宿：标准间住宿4晚
                <w:br/>
                恩施参考酒店：瑞享国际大酒店（恩施州唯一挂五酒店）
                <w:br/>
                宣恩参考酒店：宣恩锦江都城酒店，宣恩今典国际大酒店
                <w:br/>
                大峡谷参考酒店：女儿寨山景度假酒店
                <w:br/>
                交通：各地/恩施往返动车二等座
                <w:br/>
                用车：1+1高端豪华旅游用车。接送站为普通用车，工作人员接站
                <w:br/>
                用餐：全程6正，4早（全程升级三个特色餐）若人数不足10人, 菜的数量将相对应减少、如不用餐餐费不退。（早餐为酒店房费包含，不占床不含早餐，自愿放弃不吃，费用不退）
                <w:br/>
                导游：地中文讲解服务（持国导证或恩施讲解员证或志愿者证），自由活动期间不提供导游及用车服务本产品行程实际出行中，在不减少景区且征得客人同意的前提下，导游、司机可能会根据天气、交通等情况，对您的行程进行适当调整（如调整景点游览顺序等），以确保行程顺利，
                <w:br/>
                保险：旅行社为游客购买旅行社责任险，强烈建议组团社必须购买人身意外险，若组团社未买意外险而导致的任何纠纷，地接社概不负责，已强烈告知组团社必须购买旅游人身意外险。
                <w:br/>
                儿童：身高1.2米以下，只含车位费，不含住宿、门票及景区内小交通、渡船等费用，1.2米以上，请按成人下单，产生优惠导游现退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必须自理：恩施大峡谷景交+地面缆车 +屏山大峡谷船票+梭布垭景交）=130元/人
                <w:br/>
                2、	自愿自理：大峡谷下山扶手电梯30/人，地缝电梯30/人，大峡谷上行索道105
                <w:br/>
                              梭布垭山海径60/人，屏山悬浮照30/人起
                <w:br/>
                3、行程中未提及费用及个人消费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60-69周岁优惠票退50元/人 ，70周岁以上退100元/人（此价格为旅行社优惠后的价格，报名即认可）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旅行社按实际未产生的协议价费用退还；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5.恩施大峡谷景区下山手扶电梯停止运行时间为每日17:00左右，游客需自行把握时间或步行下山；
                <w:br/>
                6.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7.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8.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9.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10.请尊重当地少数名族的生活和信仰，避免与当地居民发生冲突；为安全考虑，晚间及单独不宜自行外出；
                <w:br/>
                11.因不可抗力或者旅行社、履行辅助人已尽合理注意义务仍不能避免的事件，造成旅游者行程减少的，我社按未发生费用退还；造成滞留的，我社将协助安排，因此增加的费用由旅游者自行承担。
                <w:br/>
                12.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2025-07-17T01:53:51+08:00</dcterms:created>
  <dcterms:modified xsi:type="dcterms:W3CDTF">2025-07-17T01:53:51+08:00</dcterms:modified>
</cp:coreProperties>
</file>

<file path=docProps/custom.xml><?xml version="1.0" encoding="utf-8"?>
<Properties xmlns="http://schemas.openxmlformats.org/officeDocument/2006/custom-properties" xmlns:vt="http://schemas.openxmlformats.org/officeDocument/2006/docPropsVTypes"/>
</file>