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长江三峡涉外游轮双动5日游（皇家星光号）行程单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03-02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南京市-无锡市-徐州市-常州市-苏州市-南通市-连云港市-淮安市-盐城市-扬州市-镇江市-泰州市-宿迁市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宜昌市-重庆市-重庆长江三峡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皇家星光是长江上性价比最高的五星游轮。总吨位5200吨，长92米，宽18米，高26米，载客量201人。豪华气派的外观，品位出众的装修，尽显帝王们君临天下的豪气，展现出中华帝王文化。</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皇家系列游船旗下拥有皇家星光号、皇家三国号、皇家盛世号。游轮的外观各具特色是长江三峡游船中最具标示性的游船，游船的主要装修风格也都是仿照三国时期与清朝的皇家风格，表现出了古代王朝的皇室风采。游船不但外观独树一帜，船内的装修更是气派宏伟。皇家游船装修风格仿照古代建筑，船上一流的服务设施会让你体验到舒适的现代化生活。游船上设有酒吧、棋牌室等在内的各种娱乐设施，为您提供一个舒心、温暖的游船旅游环境。</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快乐出发！开启长江三峡之旅！
                <w:br/>
              </w:t>
            </w:r>
          </w:p>
          <w:p>
            <w:pPr>
              <w:pStyle w:val="indent"/>
            </w:pPr>
            <w:r>
              <w:rPr>
                <w:rFonts w:ascii="微软雅黑" w:hAnsi="微软雅黑" w:eastAsia="微软雅黑" w:cs="微软雅黑"/>
                <w:color w:val="000000"/>
                <w:sz w:val="20"/>
                <w:szCs w:val="20"/>
              </w:rPr>
              <w:t xml:space="preserve">
                客人自行前往火车站，乘动车赴【宜昌】，抵达后工作人员接团，宜昌东站见“船奇三峡”导游旗集合。车赴国家5A级【三峡大坝】风景区是当今世界上最大的水利枢纽工程，国之重器。游览坛子岭园区、185平台，体会毛主席诗句“截断巫山云雨，高峡出平湖”的豪迈情怀。旅游区以三峡工程为依托，全方位展示工程文化和水利文化，将现代工程及自然风光有机结合，使之成为国内外友人向往的旅游胜地。18:00-20:30 太平溪港登船办理入住手续；20:30-21:00举行游轮旅程说明会；21:00游轮幸福起航，三峡美景如竹扇般徐徐展开！
                <w:br/>
                （温馨提示：提前一天21：30前工作人员会电话联系，请注意保持电话畅通）
                <w:br/>
                交通：动车
                <w:br/>
                景点：三峡大坝
                <w:br/>
                到达城市：宜昌市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游轮江景双人标准间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长江三峡
                <w:br/>
              </w:t>
            </w:r>
          </w:p>
          <w:p>
            <w:pPr>
              <w:pStyle w:val="indent"/>
            </w:pPr>
            <w:r>
              <w:rPr>
                <w:rFonts w:ascii="微软雅黑" w:hAnsi="微软雅黑" w:eastAsia="微软雅黑" w:cs="微软雅黑"/>
                <w:color w:val="000000"/>
                <w:sz w:val="20"/>
                <w:szCs w:val="20"/>
              </w:rPr>
              <w:t xml:space="preserve">
                06:00-06:30早咖啡 精美茶点；06:30-07:30享用丰富的中西自助早餐；清晨游轮上仰望【神女峰】又名望霞峰、美人峰，是巫山十二峰之一，因其宛若绰约多姿的少女、萦绕着飘渺云烟及其神秘浪漫的神话传说而吸引了历代无数文人墨客为其留下了灿若繁星的诗篇。游轮驶入【长江三峡】--【巫峡】它以“俊秀”著称天下，绮丽幽深，峡长谷深奇峰突兀，层峦叠嶂云腾雾绕，江流曲折百转千回，船行其间仿佛进入奇丽的画廊，充满诗情画意。08:00-12:00游轮停靠巫山港，游轮上自由活动或自费增游国家5A级【巫山小三峡】风景区+【小小三峡】风景区（290元/人）"中国国家级重点风景名胜区"，被誉为"中华奇观""天下绝景"。她一池碧水，奇峰壁立，竹木葱茏，猿声阵阵。再次换乘豌豆角乌篷船游览小小三峡，因其水道更为狭窄山势显得尤为奇峻，峡谷愈发幽深，两岸钟乳倒垂，小巧玲珑如盆景一，伸手可触，头顶天开一线，透露出遮挡不住的山野诱惑。小小三峡以景秀美、山神奇为特点，被称为"天下奇峡"。12:00-13:00享用丰富的当地特色午餐。13:00-15:00游轮驶入【瞿塘峡】峡长约8公里，两岸如削岩壁高耸，山势雄奇险峻峭壁千仞，郭沫若过此发出"若言风景异，三峡此为魁" 的赞叹。游轮上观赏10元人民币图【夔门】自古就有“险莫若剑阁，雄莫若夔门”之誉，两山对峙天开一线，峡张一门断崖壁立，高数百丈宽不及百米形同门户故称夔门。15:00-18:00游轮停靠“诗城”奉节港，游轮上自由活动或自费增游国家5A级【白帝城】风景区（60周岁以下290元/人，60-64周岁260元/人，65周岁以上230元/人）乘车赴以"朝辞白帝彩云间，千里江陵一日还"的诗句而闻名于世的白帝城，也是三国遗址-刘备托孤堂、东西碑林、古巴人悬棺陈列室、武侯祠等景点的所在地。是长江三峡上最重要的历史景观，现为国家重点文物保护单位。18:00-19:00享用游轮当地特色“三峡生态鱼宴风味餐”食材取自优质三峡生态鱼专业烹制，多种口味，味道鲜美 。19:30-20:30【船长见面酒会】【皇家主题晚会】我们的船长敬候您的光临，请贵宾着正装出席。21:00-22:00 游轮停靠云阳港，游览国家5A级【张飞庙】风景区距今有1700余年历史。张飞庙临江而建，山水园林与庙宇建筑浑然一体，金碧辉煌，气象巍峨。刘备、关羽、张飞桃园三结义的雕塑面江而立，神态栩栩如生。庙内存了大量珍贵的字画碑刻稀世文物200余件，被誉为“巴蜀胜景、文藻胜地”。
                <w:br/>
                交通：游轮
                <w:br/>
                景点：【神女峰】【巫峡】【巫山小三峡】【小小三峡】【瞿塘峡】【夔门】【白帝城】【张飞庙】
                <w:br/>
                自费项：【巫山小三峡】【小小三峡】【白帝城】
                <w:br/>
                到达城市：重庆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游轮江景双人标准间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长江三峡
                <w:br/>
              </w:t>
            </w:r>
          </w:p>
          <w:p>
            <w:pPr>
              <w:pStyle w:val="indent"/>
            </w:pPr>
            <w:r>
              <w:rPr>
                <w:rFonts w:ascii="微软雅黑" w:hAnsi="微软雅黑" w:eastAsia="微软雅黑" w:cs="微软雅黑"/>
                <w:color w:val="000000"/>
                <w:sz w:val="20"/>
                <w:szCs w:val="20"/>
              </w:rPr>
              <w:t xml:space="preserve">
                07:00-07:30早咖啡 精美茶点；07:30-08:30享用丰富的中西自助早餐；09:00-11:30 游轮停靠丰都港，游览有着“鬼国京都”之称的“中国神曲之乡”国家4A级【丰都鬼城】风景区它是集儒、道、佛为一体的民俗文化艺术宝库，是长江黄金旅游线上最著名的历史景观之一，天子殿、奈何桥、黄泉路、望乡台等多座体现阴曹地府的建筑特色的殿堂，“鬼城走一走，活过109”。12:00-13:00享用丰富的当地特色午餐；11:30-18:30游轮上自由活动或自费增游国家5A级【武陵山大裂谷】风景区（290元/人，含丰都到大裂谷车费，门票、换乘车、电瓶车、上行索道、导服）位于涪陵城东南武陵山脉境内，世界自然文化遗产，以地球上最古老的“伤痕”剧烈地壳运动所致绝壁裂缝称奇，有着“中国第一动感峡谷”美誉。山峰、台地、沟谷等景观高低错落，层次丰富，极具壮观之美。大裂谷核心区为一条长约10公里的喀斯特地貌原生态峡谷，拥有堪称“亚洲第一陡”的“武陵泰斗”索道。从沟中观景，峰高天远，涧深水清，充满神话情趣，有“人间迷宫”之称。不仅具有丹霞峰林之特色，还具有美国科罗拉多峰林之神韵，更有苍翠的武陵松点缀其上，博大、瑰丽而浑厚。景区负氧离子含量每立方厘米高达10万个以上，被游客誉为“天然氧吧”。游览结束乘车至涪陵港登船。18:30-19:30船长欢送晚宴，享用游轮当地特色“三峡扣碗宴风味餐”三峡扣碗是重庆传统美食，因其色香味俱佳久负盛名。“无扣碗不成宴”被称为最具烟火气的特色菜。20:00-21:00【情醉三峡联谊舞会】记录和收藏美好的欢乐时光。
                <w:br/>
                交通：游轮
                <w:br/>
                景点：【丰都鬼城】【武陵山大裂谷风景区】
                <w:br/>
                自费项：【武陵山大裂谷风景区】
                <w:br/>
                到达城市：重庆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游轮江景双人标准间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重庆市内一日游
                <w:br/>
              </w:t>
            </w:r>
          </w:p>
          <w:p>
            <w:pPr>
              <w:pStyle w:val="indent"/>
            </w:pPr>
            <w:r>
              <w:rPr>
                <w:rFonts w:ascii="微软雅黑" w:hAnsi="微软雅黑" w:eastAsia="微软雅黑" w:cs="微软雅黑"/>
                <w:color w:val="000000"/>
                <w:sz w:val="20"/>
                <w:szCs w:val="20"/>
              </w:rPr>
              <w:t xml:space="preserve">
                06:30-07:00早咖啡 精美茶点；07:00-08:00享用丰富的中西自助早餐；08:00游轮停靠重庆朝天门码头，办理离船手续；09:00-10:00上岸游览国家4A级风景区【洪崖洞】古色古香的洪崖洞以具巴渝传统建筑特色的"吊脚楼"风貌为主体，依山就势，是游吊脚群楼、观洪崖滴翠、看两江汇流好去处。前往【戴家巷崖壁步道】 步道有洒金陡坡、吊脚楼畔、飞仙岩石、洪崖城墙、峭壁黄葛、临崖瞰江等景点。站在步道可俯瞰嘉陵江、远眺江北嘴，黄花园大桥和千厮门大桥分布左右，于城市繁华之处，览古今重庆之美。10:10-10:50游览重庆【人民大礼堂】一座仿古民族建筑群，外观采用大屋顶民族式，仿明、清代宫殿建筑，以中心礼堂为中轴线对称，主体参照北京天坛及天安门形式。是中国传统宫殿建筑风格与西方建筑的大跨度结构巧妙结合的杰作，也是重庆的标志建筑物之一。备注：大礼堂如遇政策性会议不能进去参观，旅行社将行程自动调整为湖广会馆游览。11:00-13:00  前往解放碑西南第一高楼网红打卡地【WFC会仙楼观景台】（自费128元/人）被称之为“西部之巅”的重庆环球金融中心73/74层，游客在观景台可俯瞰两江交汇及渝中半岛全景，享受视觉盛宴。建筑高约339米，傲立渝中半岛，比传统的南山观景台高出近100米。在这里360°环形玻璃幕墙同时可俯瞰两江交汇、十四座横跨桥都重庆的大桥以及立体都市全景，感受3D魔幻山城独有的地理奇观和重庆日新月异的盛况。前往生活超市，选择购买重庆当地土特产（本地平价超市）。13:00-13:30车观重庆最美街道【中山四路】，作为中国抗战文化保存最集中的区域之一，中山四路沿街散落有桂园、周公馆、戴公馆等抗战名人遗址。这条复刻了泱泱大国如晦历史记忆的长路，自上世纪30年代便锁定了来自世界的瞩目，并以它独一无二的城市地位，代言着城市的前世今生……13:50-14:20  前往网红打卡地【李子坝轻轨穿楼】拍下轻轨穿楼越壑、空中飞驰而过的神奇一幕。15:00-15:50前往红色教育基地【白公馆】位于重庆市沙坪坝区，原为四川军阀白驹的郊外别墅，后被国民党特务机关改建为秘密监狱，现是缅怀英烈的红色文化基地。备注：不含馆内讲解，如遇特殊情况闭馆则更换游览山城步道。16:30-17:50  抵达国家4A级风景区【磁器口】走一走古香古色的传统街区，曾“白日里千人拱手，入夜后万盏明灯”的巴渝古镇。游览结束后，送酒店入住休息。一日游为赠送项目，不游览不退款。
                <w:br/>
                交通：空调旅游大巴
                <w:br/>
                景点：【洪崖洞】【戴家巷崖壁步道】【人民大礼堂】【WFC会仙楼观景台】【中山四路】【李子坝轻轨穿楼】【白公馆】【磁器口】
                <w:br/>
                自费项：【WFC会仙楼观景台】
                <w:br/>
                到达城市：重庆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重庆商务快捷酒店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结束愉快的三峡旅程，返程回家！
                <w:br/>
              </w:t>
            </w:r>
          </w:p>
          <w:p>
            <w:pPr>
              <w:pStyle w:val="indent"/>
            </w:pPr>
            <w:r>
              <w:rPr>
                <w:rFonts w:ascii="微软雅黑" w:hAnsi="微软雅黑" w:eastAsia="微软雅黑" w:cs="微软雅黑"/>
                <w:color w:val="000000"/>
                <w:sz w:val="20"/>
                <w:szCs w:val="20"/>
              </w:rPr>
              <w:t xml:space="preserve">
                早餐后，根据火车时间，专车酒店接客人送重庆北站，乘动车返回，结束愉快的三峡旅程。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大交通：往返动车二等座
                <w:br/>
                用  房：涉外游船—皇家星光号（江景阳台双人标准间、空调、独卫、电视），重庆商务快捷酒店。
                <w:br/>
                用  车：当地空调巴士、景区环保车 （ 保证1人1座） 
                <w:br/>
                用  餐：4早4正餐（船餐3早4正，早餐自助，正餐为桌餐，岸餐：1早），其余用餐自理。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1、以上船票价格为默认入住2楼标间，每上升一层楼全程加收100元/人。
                <w:br/>
                2、因三峡游轮大部分是涉外游轮，服务方式与国际接轨，收取游船服务费成为了传统与惯例。游船服务费的收费参考标准:150元/人/航次（自愿支付），纯属个人行为，与本公司无关。
                <w:br/>
                3、请客人提前一小时到达火车站，凭官网取票单号和二代身份证，前往火车站取票机或柜台取票。
                <w:br/>
                4、1.2米以下为儿童，儿童价格不占床位，火车价半票，其它同成人。
                <w:br/>
                5、游船航程期间会举行见面会及行程说明会等活动，以当天航次实际公布为准。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1、取消有效预订，定金500元/人不予退还，望谅解。
                <w:br/>
                2、在离出发前15天内取消预订，我司将收取50%的损失费；在出发前5日内取消，我司将收取80%的损失费。
                <w:br/>
                3、改签需提前15天申请，只能改签同一游船和航线产品的其它航期，改签后的价格根据当期售价多退少补。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提供客人姓名，身份证，联系电话。</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2025-11-01T11:35:27+08:00</dcterms:created>
  <dcterms:modified xsi:type="dcterms:W3CDTF">2025-11-01T11:35:27+08:00</dcterms:modified>
</cp:coreProperties>
</file>

<file path=docProps/custom.xml><?xml version="1.0" encoding="utf-8"?>
<Properties xmlns="http://schemas.openxmlformats.org/officeDocument/2006/custom-properties" xmlns:vt="http://schemas.openxmlformats.org/officeDocument/2006/docPropsVTypes"/>
</file>