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【女神节 特惠】溱湖湿地+溱潼古镇一日游（整团定制）行程单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JS1708399652Qu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溱湖国家湿地公园，地处江苏中部、江淮之间，景区规划总面积26平方公里；自然资源优越，生物类型多样，有国家一类保护动物丹顶鹤、麋鹿，国家二类保护动物白天鹅、白枕鹤、白鹇等等。溱湖国家湿地公园内的溱湖风景区是经江苏省人民政府批准的省级风景名胜区和国家5A级旅游景区。
                <w:br/>
                <w:br/>
                <w:br/>
                <w:br/>
                ★ 游览以“湿地、生态、水文化”为主题的溱湖国家湿地公园。
                <w:br/>
                <w:br/>
                ★ 逛溱潼古镇，苏中地区古民居保留最多最完整的古镇之一；镇内古树名木众多，唐代国槐、宋代山茶、明代黄杨、清代木槿等枝繁叶茂、古意盎然。
                <w:br/>
                <w:br/>
                ★ 中旅自组团，纯玩不进购物店，含午餐30元/人。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天无锡巴士泰州巴士无锡
                <w:br/>
                <w:br/>
                住宿： 温馨的家
                <w:br/>
                早餐： 自理午餐： 包含晚餐： 自理
                <w:br/>
                <w:br/>
                9：30 游【溱潼古镇】（含门票，约60分钟）：小桥流水人家，古镇的巷子都是长而窄形，行人相遇，需侧身而过，巷子里偶尔随风飘动的小旗帜，让人想起古装电视里的客栈。溱潼古镇古称秦泓。拥有2万多平方米保存完好的明清古建筑群，镇内古树名木众多，有唐代国槐、宋代万朵古山茶、明代黄杨、皂荚、清代木槿。小镇四面环水，风光秀丽，具有浓郁的水乡风情。
                <w:br/>
                游【国家4A级风景区、国家湿地公园—溱湖风景区】（100元/人，任何证件无效均不退款，约180分钟）：湖水如歌，绿岛如诗，蒲草丰茂，野凫绕船。空气清新可饮，自然人文契合。园内现有湿地野生植物153种，野生动物97种（包括麋鹿、丹顶鹤、扬子鳄等珍稀物种）。军体乐园、喜鹊湖乘画舫、湿地生态园、珍禽园、糜鹿园、乡土乐园、湿地探险乐园、芦苇荡、水上森林等。“湿地科普馆”感受人鸟共存、亲近自然与动物的世界。4月6—5月1日中国十大民俗风情节之一、“天下会船数溱潼、溱潼会船甲天下”的中国水上庙会—溱潼会船表演由南宋相沿至今，历经千年而不衰，每年清明时节，四乡八镇的船民组队云集溱湖，撑船祭奠南宋岳飞义军与金兵激战溱湖阵亡的将士，与“云南傣族的泼水节”相齐名，录入第一批国家级非物质文化遗产扩展项目名录，其规模世界之巨。
                <w:br/>
                15：00左右 结束愉快旅程，约180分钟约18：30左右回到温馨的家！
                <w:br/>
                <w:br/>
                <w:br/>
                溱湖国家湿地公园
                <w:br/>
                <w:br/>
                溱湖国家湿地公园
                <w:br/>
                溱湖国家湿地公园，是经国家林业局批准设立的江苏首家国家级湿地公园，国家AAAA级景区。地处江苏中部，江淮之间，是著名京剧艺术大师梅兰芳先生的故乡——地级泰州市发展旅游业的重点规划区,并已作为江苏省重点旅游开发项目列入《江苏省旅游业发展“十五
                <w:br/>
                江苏旅游 泰州旅游
                <w:br/>
                <w:br/>
                <w:br/>
                <w:br/>
                *以上行程仅供参考，最终行程可能会根据实际情况进行微调，敬请以出团通知为准。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1、全程空调旅游巴士。&lt;br&gt;
                <w:br/>
                2、所列景点大门票。&lt;br&gt;
                <w:br/>
                3、中餐：30元/人/正餐。&lt;br&gt;
                <w:br/>
                4、全程专业导游服务。&lt;br&gt;
                <w:br/>
                5、含旅行社责任保险。&lt;br&gt;
                <w:br/>
                6、旅游意外险。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的安全，建议游客购买旅游人身意外保险,费用为10元/人；☆导游出团前一天晚上会短信或电话联系游客（18：00-22：00之间，旺季因套团可能更晚，请耐心等候或第二天早联系）；☆请游客准时上车，否则过时不候，费用不退，请保持通讯畅通，以便导游出团前通知有关事宜；☆如遇国家政策性调价，人力不可抗拒因素或游客自身因素，造成的损失和增加的费用由游客自理；☆游客购物属个人行为，请慎重选择；☆根据《交通法》规定，儿童乘车必需占座位，否则司机有权拒载；☆请游客在旅途中注意人身及财物安全（请特别注意儿童的安全）；☆在不变动景点与住宿条件的情况下，我公司可根据实际情况对行程作适当调整。☆车型根据最终报名人数决定，人多为大车，人少则小车，保证每人一正座。☆此线路人数较少时，会与相同方向线路拼车，敬请谅解。★此行程为参考行程，如有变动请以签订合同时系统内标准行程为准。
                <w:br/>
                特殊限制
                <w:br/>
                <w:br/>
                •
                <w:br/>
                病患者、孕妇及行动不便者：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w:br/>
                老年人：
                <w:br/>
                1. 70周岁以上老年人预订出游，须与我司签订《健康证明》并有家属或朋友（因服务能力所限无法接待及限制接待的人除外）陪同方可出游。
                <w:br/>
                2. 因服务能力所限，无法接待80周岁以上的旅游者报名出游，敬请谅解。
                <w:br/>
                3. 因服务能力所限，不受理65周岁（含65周岁）以上老年人预订云南跟团产品。
                <w:br/>
                4. 因服务能力所限，不受理70周岁（含70周岁）以上老年人预订四川跟团产品。
                <w:br/>
                •
                <w:br/>
                未成年人：
                <w:br/>
                1. 未满18周岁的旅游者请由家属（因服务能力所限无法接待及限制接待的人除外）陪同参团。
                <w:br/>
                2. 因服务能力所限，无法接待18周岁以下旅游者单独报名出游，敬请谅解。
                <w:br/>
                •
                <w:br/>
                外籍友人：
                <w:br/>
                本产品网上报价适用持有大陆居民身份证的游客。如您持有其他国家或地区的护照，请在预订过程中注明。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病患者、孕妇及行动不便者：
                <w:br/>
                1.为了确保旅游顺利出行，防止旅途中发生人身意外伤害事故，请旅游者在出行前做一次必要的身体检查：
                <w:br/>
                老年人：
                <w:br/>
                1. 70周岁以上老年人预订出游，须与我司签订《健康证明》并有家属或朋友（因服务能力所限无法接待及限制接待的人除外）陪同方可出游。
                <w:br/>
                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2025-04-26T15:38:08+08:00</dcterms:created>
  <dcterms:modified xsi:type="dcterms:W3CDTF">2025-04-26T15:38:08+08:00</dcterms:modified>
</cp:coreProperties>
</file>

<file path=docProps/custom.xml><?xml version="1.0" encoding="utf-8"?>
<Properties xmlns="http://schemas.openxmlformats.org/officeDocument/2006/custom-properties" xmlns:vt="http://schemas.openxmlformats.org/officeDocument/2006/docPropsVTypes"/>
</file>