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浙107【全景杭乌3日】漫步杭州西湖、灵隐飞来、杭州特色钱塘灯光秀、乌镇东栅、西溪国家湿地*洪园，2晚连住杭州酒店不挪窝，报名成人含2早3正餐行程单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浙107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缤纷景点：灵隐祈福，醉美西湖，乌镇东栅、杭州大型城市大型灯光秀
                <w:br/>
                精选酒店：2晚连住杭州4钻酒店
                <w:br/>
                纯玩精品：行程纯玩无购物店
                <w:br/>
                美食特色：占床含2早3正餐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缤纷景点：灵隐祈福，醉美西湖，乌镇东栅、杭州大型城市大型灯光秀
                <w:br/>
                精选酒店：2晚连住杭州4钻酒店
                <w:br/>
                纯玩精品：行程纯玩无购物店
                <w:br/>
                美食特色：占床含2早3正餐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无锡—杭州
                <w:br/>
              </w:t>
            </w:r>
          </w:p>
          <w:p>
            <w:pPr>
              <w:pStyle w:val="indent"/>
            </w:pPr>
            <w:r>
              <w:rPr>
                <w:rFonts w:ascii="微软雅黑" w:hAnsi="微软雅黑" w:eastAsia="微软雅黑" w:cs="微软雅黑"/>
                <w:color w:val="000000"/>
                <w:sz w:val="20"/>
                <w:szCs w:val="20"/>
              </w:rPr>
              <w:t xml:space="preserve">
                早上指定时间、地点集合，前往杭州，下午游览游览国家AAAAA级风景区，素有“人间天堂”的美誉 —【杭州西湖】（无需门票，赠送游览约2.5小时）：花港观鱼、漫步苏堤，游览曲院风荷、平湖秋月、中山公园等西湖美景，尽情享受这山与水美妙和谐的结合，“上有天堂，下有苏杭”杭州西湖是世界文化遗产，江南三大名湖之一，此处步步为景，处处风光，让你真正感受杭州之美、西湖之美。晚上前往城市阳台，看钱塘江最美景观——【杭州钱塘新景】（赠送，游览约1小时，春节期间灯光秀时间以政府通知为准）：静距离欣赏钱江两岸美景，隔江远眺2023亚运会开幕式闭幕式主场馆，奥体中心“大莲花”外景，感受亚运杭州的魅力。
                <w:br/>
                （备注：此行程因杭州周末和节假日期间实行交通管制，大巴车西湖区域采用公交或短驳包车形式，因此产生的所有公交或包车费用，由游客自理，敬请配合！）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
                <w:br/>
              </w:t>
            </w:r>
          </w:p>
          <w:p>
            <w:pPr>
              <w:pStyle w:val="indent"/>
            </w:pPr>
            <w:r>
              <w:rPr>
                <w:rFonts w:ascii="微软雅黑" w:hAnsi="微软雅黑" w:eastAsia="微软雅黑" w:cs="微软雅黑"/>
                <w:color w:val="000000"/>
                <w:sz w:val="20"/>
                <w:szCs w:val="20"/>
              </w:rPr>
              <w:t xml:space="preserve">
                早餐后出发前往江南著名古刹之—的——【灵隐飞来峰】（含景区大门票，如需入园灵隐寺香花券自愿自理另计）：灵隐一带的山峰怪石嵯峨，风景绝异，印度僧人慧理称：“此乃中天竺国灵鹫山之小岭，不知何以飞来？”因此称为“飞来峰”。飞来峰是江南少见的古代石窟艺术瑰宝，可与四川大足石刻媲美。苏东坡曾有“溪山处处皆可庐，最爱灵隐飞来峰”的诗句。灵隐寺取“仙灵所隐”之意，光听名字便知其隐于山林，环境清幽。它位于飞来峰与北高峰之间灵隐山麓中，两峰挟峙，林木耸秀由来，深山古寺，云烟万状，是一处古朴幽静、景色宜人的游览胜地。下午前往【西溪国家湿地*洪园】（含景区大门票+车船联票，游览时间约2小时），位于杭州市区西部，距西湖不到 5 公里，是罕见的城中次生湿 地。2005 年 5 月实现开园迎接各方游客，并于 2012 年成功挂牌国家 5A 级景区，这里生态 资源丰富、自然景观质朴、文化积淀深厚，曾与西湖、西泠并称杭州“三西”，是目前国内 第一个也是唯一的集城市湿地、农耕湿地、文化湿地于一体的国家湿地公园。历史上的西溪 面积约 60 平方公里，而现在受保护和开发的有 11.5 平方公里，湿地内河流总长 100 多公里， 约 70%为河港、池塘、湖漾、沼泽等水域。景区内的三堤十景：秋芦飞雪、火柿映波、龙舟 胜会、莲滩鹭影、洪园余韵、蒹葭泛月、渔村烟雨、曲水寻梅、高庄宸迹、河渚听曲及福堤、 绿堤 、 寿 堤 成 就 西 溪 “ 冷 、 野 、 淡 、 雅 ” 的 风 格。
                <w:br/>
                <w:br/>
                （备注：此行程因杭州周末和节假日期间实行交通管制，大巴车西湖区域采用公交或短驳包车形式，因此产生的所有公交或包车费用，由游客自理，敬请配合！）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杭州—无锡
                <w:br/>
              </w:t>
            </w:r>
          </w:p>
          <w:p>
            <w:pPr>
              <w:pStyle w:val="indent"/>
            </w:pPr>
            <w:r>
              <w:rPr>
                <w:rFonts w:ascii="微软雅黑" w:hAnsi="微软雅黑" w:eastAsia="微软雅黑" w:cs="微软雅黑"/>
                <w:color w:val="000000"/>
                <w:sz w:val="20"/>
                <w:szCs w:val="20"/>
              </w:rPr>
              <w:t xml:space="preserve">
                早餐后退房出发前往国家AAAAA级风景区“江南六大古镇之一”【乌镇东栅】（门票已含 游览不少于2小时）当年电视剧《似水年华》的大部分取景便是在乌镇的东栅，这里是有名的江南水乡，古朴的民居沿河岸铺展，一片古色古香的青瓦白墙，热闹的商铺和客栈临街而设，一家接着一家，很是热闹繁华。而且当地还保留着许多居民，因此东栅的生活气息很浓，若能小住几日，更能体会江南水乡里悠闲恬淡的生活。这里具有六千余年悠久历史。是典型江南水乡古镇，素有“鱼米之乡，丝绸之府”之称，以河成街，街桥相连，依河筑屋，水镇一体这里是一块古老神奇而又美丽非凡的土地,1300年建镇史的江南水乡古镇,中国首批十大历史文化名镇和中国魅力名镇之一，这里由古风犹存的东、西、南、北四条老街呈“十”字交叉，构成双棋盘式河街平行、水陆相邻的古镇格局；游览逢源双桥、立志书院、茅盾故居、江南百床馆、江南木雕馆、钱币馆、蓝印花布作坊、乌镇你来过便不曾离开；结束后返程。 下午结束后返程。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【早餐】占床赠送2次酒店自助早餐
                <w:br/>
                <w:br/>
                【正餐】行程含3次正餐
                <w:br/>
                <w:br/>
                【住宿】2晚连住杭州五星设施酒店（携程四钻，2人1室）
                <w:br/>
                <w:br/>
                【交通】空调旅游车（根据人数安排车型，1人1正座）
                <w:br/>
                <w:br/>
                【导游】全程导游服务费10元/人（已含）
                <w:br/>
                <w:br/>
                【门票】行程内所列景点门票团队价（自理除外）
                <w:br/>
                <w:br/>
                【儿童】只含车位，导游服务费，其余自理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【用餐】行程中不含的2次正餐，请自理（导游可协助代订餐）
                <w:br/>
                <w:br/>
                【保险】强烈建议游客购买旅游意外险
                <w:br/>
                <w:br/>
                【门票】除行程内已包含（团队价）景点第一大门票外的二次消费（如索道、娱乐项目、请香等、水上项目），请游客自愿选择，旅行社及导游不参与。
                <w:br/>
                <w:br/>
                <w:br/>
                一：【补房差】300元/人（退200元/人）
                <w:br/>
                <w:br/>
                二：【酒店】杭州RS酒店、杭州首旅南苑凯豪酒店、溪杏苑，海外海纳川，宝盛宾馆或同级携程四钻
                <w:br/>
                <w:br/>
                三：儿童补门票如产生儿童门票费用，游客可自行到景区/场馆购买门票或由服务人员代为购买；
                <w:br/>
                <w:br/>
                飞来峰景区：1.2米以下免，1.2-1.5米之间22.5元/人
                <w:br/>
                <w:br/>
                西溪湿地洪园含车船联票：1.2米以下免，1.2—1.5米之间门市半价75元/人
                <w:br/>
                <w:br/>
                乌镇东栅1.2米以下免费，1.2-1.5米之间门市半价55元/人
                <w:br/>
                <w:br/>
                四：儿童早餐补
                <w:br/>
                <w:br/>
                杭州酒店：1.2米以下免，1.2-1.5米之间46元/人次，1.5米以上88/人次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1、座位号仅供参考，实际以出发前通知为准，如有微调，敬请谅解！
                <w:br/>
                <w:br/>
                2、报名请提供准确名字、身份证号码以及手机联系方式，出行当前请务必随身携带身份证原件；    
                <w:br/>
                <w:br/>
                3、靖江/张家港/宜兴/临时点等地区均加收相应接送费请选择上车地点时详细核对；
                <w:br/>
                <w:br/>
                4、该行程为打包线路，包含景点对任何证件不再享受门票优惠，自愿放弃景点费用不退；
                <w:br/>
                <w:br/>
                5、本产品行程实际出行中，在不减少景点/场馆且征得您同意的前提下，随团服务人员、司机可能会根据天气、交通等情况，对您的行程进行适当调整（如调整景点/场馆的游览/参观顺序、变更集合时间等），以确保行程顺利进行；
                <w:br/>
                <w:br/>
                6、植物类景观（枫叶、樱花、油菜花等），可能会因天气原因导致观花不佳等情况，敬请谅解 ！
                <w:br/>
                <w:br/>
                7、请在导游约定的时间到达上车地点集合，切勿迟到，以免耽误您和其他游客行程，若因迟到导致无法随车游览，请您自行前往下一集合地点，敬请谅解！
                <w:br/>
                <w:br/>
                8、个别景区景点/场馆、餐厅、休息区等地存在非旅行社安排的购物场所。旅行社提醒您，根据自身需要，理性消费并索要凭证，如产生消费争议，将由您自行承担，敬请谅解！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1、因本公司旅游产品为散客拼团线路，故满30人开班；
                <w:br/>
                <w:br/>
                2、儿童价：团费包含项目外，其他产生费用自理，具体请游客到景点窗口现付，以当天景区公示为准；
                <w:br/>
                <w:br/>
                3、行程中涉及的行车时间以及游玩时间由于存在不确定因素故以实际情况而定；
                <w:br/>
                <w:br/>
                4、本产品为散客拼团，在承诺服务内容和标准不变的前提下 ，可能会与其他旅行社的客人或同方向其他线路拼车出行，共同游玩，如您提交订单，则视为接受旅行社拼团后统一安排行程；
                <w:br/>
                <w:br/>
                5、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w:br/>
                6、旅游者在旅行过程中，自由活动期间，未经领队/导游同意，擅自离队或因个人原因离开酒店及景区等，所导致的人身安全，财产损失一切后果自行负责，未完成部分将被视为您自行放弃，已产生的实际费用，不予退还；
                <w:br/>
                <w:br/>
                7、老人报名：超过70周岁的需要直系亲属共同签署《参团旅游免责协议书》！需要有家人或亲友陪伴出行，超过80周岁，谢绝参团！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7、为保证成团率，此团如人数较少时会与同方向其他线路拼车出行，确保不影响景点浏览时间，给您带来的不便之处，敬请谅解！
                <w:br/>
                <w:br/>
                8、因天气原因、不可抗力或景区临时性关闭，我社根据实际情况调整成其他景区或退还旅行社团队价门。
                <w:br/>
                <w:br/>
                9、游客须密切关注疫情风险提示，提前了解出发地、目的地疫情防控政策并按要求做好防控措施、准备好防控政策要求的出行必须文件。在行程中如遇疫情变化请游客按照当地疫情防控要求出行。如因游客自身原因违反疫情防控要求，则由游客自行承担相应法律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2025-11-23T08:05:11+08:00</dcterms:created>
  <dcterms:modified xsi:type="dcterms:W3CDTF">2025-11-23T08:05:11+08:00</dcterms:modified>
</cp:coreProperties>
</file>

<file path=docProps/custom.xml><?xml version="1.0" encoding="utf-8"?>
<Properties xmlns="http://schemas.openxmlformats.org/officeDocument/2006/custom-properties" xmlns:vt="http://schemas.openxmlformats.org/officeDocument/2006/docPropsVTypes"/>
</file>