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璀璨全景俄罗斯13天 贝加尔湖+莫斯科+圣彼得堡+新西伯利亚四飞线路（S7）行程单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QHJZ-ELS16915785190q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俄罗斯-莫斯科-圣彼得堡-伊尔库茨克-贝加尔湖-红场-克里姆林宫-列宁墓-瓦西里大教堂-莫斯科大学-莫斯科地铁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w:br/>
                北京  伊尔库茨克
                <w:br/>
                参考航班：S76312   05:35-08:55
                <w:br/>
                第四天
                <w:br/>
                伊尔库茨克   莫斯科
                <w:br/>
                参考航班： S73020   11:45-13：05
                <w:br/>
                第十天
                <w:br/>
                圣彼得堡  新西伯利亚
                <w:br/>
                参考航班：  S75008  22:50-07:10+1
                <w:br/>
                第十二天
                <w:br/>
                新西伯利亚  北京
                <w:br/>
                参考航班：  S75723  23:40-05:05+1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精华景点一网打尽，深度游览俄罗斯欧亚大陆四大城市，全程四飞，不走回头路；
                <w:br/>
                一价全含，0自费0小费。为保证团队质量，承诺全程无强制消费，让您的出行无后顾之忧。
                <w:br/>
                新西伯利亚+莫斯科+圣彼得堡四星酒店，贝加尔湖特别安排松林别墅，缔造舒适住宿体验；
                <w:br/>
                中餐、俄餐混合，体验多元化的俄罗斯美食；谢镇品尝式俄餐;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伊尔库茨克 参考航班：S76312   05:35-08:55
                <w:br/>
              </w:t>
            </w:r>
          </w:p>
          <w:p>
            <w:pPr>
              <w:pStyle w:val="indent"/>
            </w:pPr>
            <w:r>
              <w:rPr>
                <w:rFonts w:ascii="微软雅黑" w:hAnsi="微软雅黑" w:eastAsia="微软雅黑" w:cs="微软雅黑"/>
                <w:color w:val="000000"/>
                <w:sz w:val="20"/>
                <w:szCs w:val="20"/>
              </w:rPr>
              <w:t xml:space="preserve">
                北京大兴国际机场集合，办理相关手续后，搭乘西伯利亚航空公司国际航班前往伊尔库茨克，开启俄罗斯奇幻之旅。
                <w:br/>
                抵达后，前往参观：主显圣大教堂（外观）--波兰大教堂（外观）--救世主大教堂（外观）--喀山圣母大教堂（入内，约20分钟）--州政府大楼、二战胜利纪念广场、无名英雄烈士墓以及无名烈士圣火、爱情桥、莫斯科大门（凯旋门）、西伯利亚开拓者雕像--130风情街--姿娜明斯克修道院（入内，约30分钟）。
                <w:br/>
                <w:br/>
                主显圣大教堂：始建于1693年，是伊尔库茨克最古老的建筑。早期是木质结构，经历火灾后重新用石头建造，现教堂外墙上有精美绝伦的彩色壁画。 
                <w:br/>
                波兰大教堂：伊尔库茨克市唯一的天主教教堂，典型的哥特式建筑，现为管风琴音乐大厅。 
                <w:br/>
                救世主大教堂：是伊尔库茨克市早期石质建筑的典范，从其镶板、浮雕和多层花框可以看出这是一座典型的西伯利亚巴洛克式建筑。 
                <w:br/>
                130风情街：风情街的起点竖立着伊尔库茨克的市标“海狸衔紫貂”雕像，它象征着力量与智慧。这里曾经是最早的茶商驿站，现代城市规划便以此为依托，建成了一条集餐饮、购物、娱乐为一体的古俄式建筑风情休闲街区。
                <w:br/>
                喀山圣母大教堂：采用俄罗斯拜占庭式的装饰风格，由许多当时著名的圣像画家、银匠、镀金匠和雕刻家共同完成。喀山圣母大教堂是伊尔库茨克最大最华美的教堂。
                <w:br/>
                姿娜明斯克修道院：坐落在安加拉河畔，始建于1689年，是东西伯利亚地区少有的东正教女子修道院，也是该地区古老的修道院之一。修道院门口矗立着俄罗斯唯一一座高尔察克将军雕像。
                <w:br/>
                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松林别墅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
                <w:br/>
              </w:t>
            </w:r>
          </w:p>
          <w:p>
            <w:pPr>
              <w:pStyle w:val="indent"/>
            </w:pPr>
            <w:r>
              <w:rPr>
                <w:rFonts w:ascii="微软雅黑" w:hAnsi="微软雅黑" w:eastAsia="微软雅黑" w:cs="微软雅黑"/>
                <w:color w:val="000000"/>
                <w:sz w:val="20"/>
                <w:szCs w:val="20"/>
              </w:rPr>
              <w:t xml:space="preserve">
                早餐后，前往参观：利斯特维扬卡小镇--塔利茨露天木制建筑博物馆(入内，约2小时)--安加拉河河口（聆听圣石传说）--鱼市场--沿贝加尔湖畔漫步。
                <w:br/>
                <w:br/>
                利斯特维扬卡小镇：又叫落叶镇，是贝加尔湖边唯一一个人工开发的小镇，被称为“贝加尔湖的大门”，在这个小镇中，您可以感受到贝加尔湖畔渔民最淳朴原始的生活方式。在小镇的鱼市场可以买到熏制而成的贝加尔湖独有的秋白鲑鱼和贝湖胎生鱼。
                <w:br/>
                塔利茨露天木制建筑博物馆：这里是俄罗斯人和原住民居住和生活的真实写照。博物馆里几乎所有的建筑都是原汁原味的木头建成的，古朴而醇厚，在木屋中可以看到古老纺车、高板床和俄式炉灶。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松林别墅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
                <w:br/>
              </w:t>
            </w:r>
          </w:p>
          <w:p>
            <w:pPr>
              <w:pStyle w:val="indent"/>
            </w:pPr>
            <w:r>
              <w:rPr>
                <w:rFonts w:ascii="微软雅黑" w:hAnsi="微软雅黑" w:eastAsia="微软雅黑" w:cs="微软雅黑"/>
                <w:color w:val="000000"/>
                <w:sz w:val="20"/>
                <w:szCs w:val="20"/>
              </w:rPr>
              <w:t xml:space="preserve">
                早餐后，前往参观：利斯特维扬卡小镇--贝加尔湖博物馆（入内，约40分钟）--切尔斯基山、乘坐缆车登观景台（徒步返回）--贝加尔湖游船（约2小时）。
                <w:br/>
                <w:br/>
                利斯特维扬卡小镇：又叫落叶镇，是贝加尔湖边唯一一个人工开发的小镇，被称为“贝加尔湖的大门”，在这个小镇中，您可以感受到贝加尔湖畔渔民最淳朴原始的生活方式。在小镇的
                <w:br/>
                贝加尔湖博物馆：贝加尔湖博物馆位于利斯特维扬卡小镇以西2公里多的安加拉河口，里面有关于贝加尔湖生态、历史、概况等的展览。通过图片、模型、标本、显微镜观察以及虚拟潜水艇的形式给游客全方位的知识普及。水族馆展示了贝加尔湖中生长的主要动物、植物，与此同时，在博物馆内还可以看到贝加尔湖特有的环斑海豹。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松林别墅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   莫斯科 参考航班： S73020   11:45-13：05
                <w:br/>
              </w:t>
            </w:r>
          </w:p>
          <w:p>
            <w:pPr>
              <w:pStyle w:val="indent"/>
            </w:pPr>
            <w:r>
              <w:rPr>
                <w:rFonts w:ascii="微软雅黑" w:hAnsi="微软雅黑" w:eastAsia="微软雅黑" w:cs="微软雅黑"/>
                <w:color w:val="000000"/>
                <w:sz w:val="20"/>
                <w:szCs w:val="20"/>
              </w:rPr>
              <w:t xml:space="preserve">
                抵达后，前往参观：卡洛明斯克庄园（入内，约40分钟）-二战胜利广场及二战胜利纪念碑（约30分钟）--凯旋门（约10分钟）。
                <w:br/>
                <w:br/>
                卡洛明斯克庄园：占地390多公顷，能将莫斯科河如诗如画的景致尽收眼底。庄园里有一座纯白色的耶稣升天大教堂（外观），建于1530年，它是为庆祝俄国历史上首位沙皇伊凡雷帝的诞生而修建的。除此之外，您还可以看到彼得大帝童年时代居住过的彼得小屋（外观）。
                <w:br/>
                二战胜利广场：广场上最引人注目的建筑物是高达141.8米的二战胜利纪念碑，它是为了纪念苏联伟大卫国战争所经历的1418天而建立的。纪念碑身形如一柄利剑，剑身由下而上是以卫国战争的重大战役为主题的深浮雕，寓意深刻。
                <w:br/>
                凯旋门：高28米，为纪念俄军打败拿破仑而建，门的基座上竖立着6组12根圆柱，柱间站立着手持盾牌和长矛的勇士，凯旋门顶部是由6匹背生双翅的骏马拉着的凯旋车，车里坐着胜利女神。整个凯旋门由白石贴面，在黑色圆柱的映衬下格外醒目。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前往参观：红场（约1小时），主要景点：国家历史博物馆（外观）--瓦西里升天大教堂（外观）--古姆百货--列宁墓（视情况而定,自由活动时间内可自行入内参观，每周一、五闭馆）--克里姆林宫（入内，约为40分钟，每周四闭馆）--朱可夫雕像--亚历山大花园--无名英雄烈士墓及无名圣火。
                <w:br/>
                <w:br/>
                红场：是莫斯科最古老的广场 ，也是俄罗斯最美丽的广场。这里见证了许多重大历史事件的发生，如今是举行阅兵活动和大型庆典的地方。
                <w:br/>
                瓦西里升天大教堂：这座有着四百多年历史的教堂是俄罗斯的代表和象征，教堂的9个穹顶用不同的颜色和特有的花纹点缀，它的存在是俄罗斯艺术高度的最好体现。
                <w:br/>
                克里姆林宫（入内）：这里是整个莫斯科市的发端与起源，它曾是俄国沙皇的皇宫，现在是俄罗斯总统府和国家领导人的办公地点，1990年被联合国教科文组织列为世界文化和自然保护遗产。
                <w:br/>
                晚餐后，入住酒店休息。
                <w:br/>
                温馨提示：红场如遇举行政治活动或有特殊事件会临时关闭，无法参观。这种情况下我们不能提前通知，敬请谅解。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莫斯科/谢尔盖耶夫镇/莫斯科
                <w:br/>
              </w:t>
            </w:r>
          </w:p>
          <w:p>
            <w:pPr>
              <w:pStyle w:val="indent"/>
            </w:pPr>
            <w:r>
              <w:rPr>
                <w:rFonts w:ascii="微软雅黑" w:hAnsi="微软雅黑" w:eastAsia="微软雅黑" w:cs="微软雅黑"/>
                <w:color w:val="000000"/>
                <w:sz w:val="20"/>
                <w:szCs w:val="20"/>
              </w:rPr>
              <w:t xml:space="preserve">
                早餐后，驱车前往位于莫斯科东北71公里处的谢尔盖耶夫镇--天蓝色钟楼--圣三一修道院（入内，约40分钟）--国民经济展览中心--工农联合雕像--小金人喷泉--阿尔巴特大街。
                <w:br/>
                <w:br/>
                谢尔盖耶夫镇：又称扎戈尔斯克，是一座风景如画、建筑独特的城市，也是俄罗斯金环城市之一。小镇以坐落于此的谢尔盖圣三一修道院而闻名于世。
                <w:br/>
                谢尔盖圣三一修道院（入内，约1小时）：亦译特罗伊察修道院，距今已有近七百年的历史，是俄罗斯东正教的圣地，也是俄罗斯最古老的大修道院之一。1337年一个名叫谢尔盖·拉多涅日斯基的僧侣在谢尔盖耶夫镇的偏僻森林里建立了三圣小教堂和小道房，这就是修道院的前身。1744年这里获得了大修道院的称号。修道院中十五世纪的白色金顶圣三一教堂和十八世纪的天蓝色钟楼是整个修道院中最具有代表性的建筑。圣三一教堂是俄罗斯早期白石建筑艺术的典范，在这里可以看到俄罗斯中世纪最著名的天才圣像画家安德烈·鲁布廖夫的作品。
                <w:br/>
                之后返回莫斯科。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早餐后，前往参观：莫斯科大学主楼（外观，约20分钟）--列宁山观景台（约15分钟）--卢日尼基体育场（远眺）--地下艺术殿堂：莫斯科地铁。
                <w:br/>
                <w:br/>
                莫斯科大学主楼：是“斯大林式建筑”最杰出的代表，也是“莫斯科七姐妹”中最大的一座。建于1953年，是当时欧洲最高的建筑，其中心塔高240米，共36层，周围有四个翼。莫斯科大学是俄罗斯最大的教学、科研、文化中心，也是世界著名的高等学府之一。
                <w:br/>
                莫斯科地铁：莫斯科地铁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
                <w:br/>
                <w:br/>
                晚餐后，乘坐四人包厢火车前往圣彼得堡。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四人软卧包厢</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抵达后，前往参观：叶卡捷林娜花园及琥珀宫（入内，约1.5小时）--圣伊萨基耶夫大教堂(外观,约20分钟)--伊萨克广场及尼古拉一世雕像（约15分钟）--海军总部大厦（外观，约10分钟）--十二月党人广场及青铜骑士像（约30分钟）。
                <w:br/>
                <w:br/>
                叶卡捷林娜花园及琥珀宫：由叶卡捷琳娜一世下令修建。宫殿的建筑精巧，色彩清新柔和，弥漫着女性的柔美风韵，园中到处都弥漫着诗情画意，它已于1990年被列入联合国世界遗产名录。
                <w:br/>
                圣伊萨基耶夫大教堂：是圣彼得堡市内最大的教堂，坐落在圣彼得堡市区。与梵蒂冈的圣彼得大教堂、伦敦的圣保罗大教堂和佛罗伦萨的花之圣母大教堂并称为世界四大圆顶教堂。
                <w:br/>
                十二月党人广场：1925年前，十二月党人广场名为元老院广场，后为纪念发生在1825年的十二月革命而更名。广场上矗立着由普希金的抒情诗而得名的青铜骑士像。
                <w:br/>
                晚餐后，入住酒店休息。  注：当天早餐为火车简餐或中式早餐。
                <w:br/>
                交通：巴 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早餐后，前往参观: 夏宫花园及宫殿（入内，约1.5小时）--阿芙乐尔巡洋舰（外观，约15分钟）--滴血教堂（外观，约20分钟）--喀山大教堂（外观，约20分钟）--涅瓦大街。
                <w:br/>
                <w:br/>
                夏宫花园:坐落于芬兰湾南岸的森林中，始建于1714年，获名“彼得格夫”，花园拥有世界上最大的喷泉园林。夏宫花园被誉为“俄罗斯的凡尔赛”，分为上花园和下花园，夏宫宫殿（宫殿入内）坐落在上花园。 大宫殿前是被称作大瀑布的喷泉群，这里有37座金色雕像，29座潜浮雕，150个小雕像，64个喷泉及两座梯形瀑布，在喷泉群的中央耸立着大力士参孙和狮子搏斗的雕像，这就是著名的隆姆松喷泉。
                <w:br/>
                滴血教堂：也被称做复活教堂，被誉为圣彼得堡最美丽的教堂，教堂外部装饰大量使用了马赛克拼图，穹顶由彩色瓦片覆盖，顶部立着五光十色的洋葱头顶，反映了俄国十六和十七世纪的典型的东正教教堂建筑风格，与周围的古典式建筑成鲜明的对比。
                <w:br/>
                喀山大教堂：历经10年修建而成，教堂里供奉着俄罗斯最灵验的喀山圣母像，喀山圣母像在历史上曾经多次显灵。在教堂北面竖立94根科尼斯式半圆型长柱，长廊使喀山教堂变成典型的俄式教堂。
                <w:br/>
                涅瓦大街：是圣彼得堡最热闹、最繁华的街道，聚集了该市最大的书店、食品店、最大的百货商店和最昂贵的购物中心。在这里还可以欣赏到各种教堂、名人故居以及历史遗迹。
                <w:br/>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新西伯利亚 参考航班：  S75008  22:50-07:10+1
                <w:br/>
              </w:t>
            </w:r>
          </w:p>
          <w:p>
            <w:pPr>
              <w:pStyle w:val="indent"/>
            </w:pPr>
            <w:r>
              <w:rPr>
                <w:rFonts w:ascii="微软雅黑" w:hAnsi="微软雅黑" w:eastAsia="微软雅黑" w:cs="微软雅黑"/>
                <w:color w:val="000000"/>
                <w:sz w:val="20"/>
                <w:szCs w:val="20"/>
              </w:rPr>
              <w:t xml:space="preserve">
                早餐后，前往参观: 狮身人面像（约10分钟）--瓦西里岛古港口灯塔（约15分钟）--彼得保罗要塞（入内，约40分钟，不进教堂和监狱）--冬宫博物馆（入内，约1.5小时)--冬宫广场及亚历山大纪念柱（约20分钟）。
                <w:br/>
                <w:br/>
                冬宫博物馆（艾尔米塔什博物馆）：它是18世纪中叶俄国巴洛克式建筑的杰出代表，艾尔米塔什博物馆与伦敦的大英博物馆、巴黎的卢浮宫、纽约的大都会艺术博物馆并称为世界四大博物馆。冬宫博物馆以其宏伟的气势、非凡的想象、华丽的景观动人心魄。
                <w:br/>
                彼得保罗要塞：是圣彼得堡的发源地。它坐落在市中心的涅瓦河右岸，后几经扩建，建成了这座六棱体的古堡。要塞曾作为沙皇俄国的“巴士底狱”关押政治犯，而其中的彼得保罗大教堂是圣彼得堡最高的教堂，也是俄国罗曼诺夫王朝的沙皇陵寝所在地。
                <w:br/>
                晚餐后，搭乘航班前往新西伯利亚。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新西伯利亚
                <w:br/>
              </w:t>
            </w:r>
          </w:p>
          <w:p>
            <w:pPr>
              <w:pStyle w:val="indent"/>
            </w:pPr>
            <w:r>
              <w:rPr>
                <w:rFonts w:ascii="微软雅黑" w:hAnsi="微软雅黑" w:eastAsia="微软雅黑" w:cs="微软雅黑"/>
                <w:color w:val="000000"/>
                <w:sz w:val="20"/>
                <w:szCs w:val="20"/>
              </w:rPr>
              <w:t xml:space="preserve">
                抵达后，前往参观：胜利公园及无名烈士不灭圣火、烈士纪念碑(约30分钟)--鄂毕河新铁桥--国立公共科学技术图书馆（外观，约10分钟）--亚历山大涅夫斯基教堂(外观，约30分钟)--新西伯利亚州政府大楼(外观，约10分钟)--西伯利亚神兽广场(约10分钟)--尼古拉圣钟（外观，约15分钟）--列宁广场(约20分钟)。
                <w:br/>
                <w:br/>
                新西伯利亚：是俄罗斯第三大城市，俄罗斯亚洲部分的第一大城市，原称新尼古拉耶夫斯克，始建于1893年，随着西伯利亚大铁路的修筑而逐渐发展起来，1926年改称新西伯利亚，1937年成为新西伯利亚州首府。新西伯利亚是西伯利亚地区最大的铁路枢纽之一。
                <w:br/>
                尼古拉圣钟：新晋网红打卡地，是新西伯利亚的地标性建筑,也是俄罗斯的地理中心。 
                <w:br/>
                亚历山大涅夫斯基教堂：为纪念俄罗斯土地保卫者亚历山大·涅夫斯基而建，始建于1897年，是一座拜占庭风格的红砖建筑，有着镀金圆顶和彩色壁画，是19世纪末俄罗斯建筑的杰出代表，也是新西伯利亚最早的石头建筑之一。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新西伯利亚四星酒店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新西伯利亚  北京 参考航班：  S75723  23:40-05:05+1
                <w:br/>
              </w:t>
            </w:r>
          </w:p>
          <w:p>
            <w:pPr>
              <w:pStyle w:val="indent"/>
            </w:pPr>
            <w:r>
              <w:rPr>
                <w:rFonts w:ascii="微软雅黑" w:hAnsi="微软雅黑" w:eastAsia="微软雅黑" w:cs="微软雅黑"/>
                <w:color w:val="000000"/>
                <w:sz w:val="20"/>
                <w:szCs w:val="20"/>
              </w:rPr>
              <w:t xml:space="preserve">
                早餐后，前往参观：新西伯利亚国立模范歌剧舞剧院(外观，约30分钟）--鄂毕河河畔--新西伯利亚铁路博物馆（入内，约40分钟）。
                <w:br/>
                <w:br/>
                新西伯利亚国立模范歌剧舞剧院：始建于1931年，是俄罗斯最著名的三大歌舞剧院之一，最具特色的是它的直径60米、高35米的剧院圆顶，它是欧洲第一座没有钢支架支撑的圆顶建筑，圆顶以数千片银色瓦片覆盖，绚丽夺目。
                <w:br/>
                新西伯利亚铁路博物馆：依傍西伯利亚大铁路，整齐地排放着前苏联时期100多节不同型号的火车头及列车。这里还有美国、德国、匈牙利、南斯拉夫等国家生产的火车头，以及前苏联较早的一列电气化火车。
                <w:br/>
                <w:br/>
                晚餐后，前往机场集合，准备搭乘航班返回北京。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抵达北京大兴机场，返回温馨的家，结束愉快旅程！
                <w:br/>
                 (请客人认真填好意见单,我社将以意见单为准,方便我社更好的接待每一位旅客)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1、机票：中国/俄罗斯国际往返机票，团体经济舱机票含机建燃油税（不可退换及更改，飞行时间以当日实际所用时间为准）。
                <w:br/>
                2、酒店：行程表上所列或同级酒店（以两位成人共用一房为原则或者自行补交单房差），酒店多为前苏联时期建造，酒店房间较小且无空调，床偏窄，电梯偏小。莫斯科圣彼得堡新西为四星酒店，贝加尔湖松林别墅。
                <w:br/>
                3、膳食：莫斯科、圣彼得堡为中式正餐（中餐八菜一汤，十人一桌），新西伯利亚、伊尔库茨克用餐为中餐或简式俄餐,谢镇俄式风味餐。
                <w:br/>
                4、入内景点：行程中所列景点首道门票即：冬宫、夏宫花园+宫殿、叶卡捷琳娜花园及琥珀宫、克里姆林宫、谢镇圣三一修道院、卡洛明斯克庄园（入内，不进教堂）、贝加尔湖博物馆、塔利茨露天木制建筑博物馆、莫斯科地铁、切尔斯基山单程缆车、贝加尔湖游船、新西伯利亚铁路博物馆。
                <w:br/>
                5、交通：行程内所列的各种交通工具。境外旅游巴士为外籍司机；火车为四人软卧包厢，不保证同一包厢，可能与外国人同包。
                <w:br/>
                6、签证：俄罗斯签证费用（持中国大陆因私护照的居民；外籍人士参团须办理旅游签证，签证费用自理。是否准予出入境，是有关部门的权力，如因游客自身原因，不准予出入境而影响行程的，团队费用损失由游客自行承担）。
                <w:br/>
                7、保险：旅行社责任险
                <w:br/>
                8、领队：我社配备专业领队全程陪同，并提供优质服务。
                <w:br/>
                贴心服务：全程提供讲解器服务，享受听觉盛宴。配备转换插头免费使用。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1、单房差：4500元/人（全程）
                <w:br/>
                2、个人护照费用
                <w:br/>
                3、航空公司燃油税上涨价格部份，如遇上涨则追补差价。按照国际惯例在候机及转机期间用餐自理；
                <w:br/>
                4、个人旅游意外保险。
                <w:br/>
                5、行程以外的其他一切费用，例如观光节目或活动项目等。
                <w:br/>
                6、各国酒类、汽水、洗衣、电报、电话,上卫生间及一切私人性质之费用。
                <w:br/>
                7、因罢工、台风、航班取消或更改时间，交通延阻及其它不在本公司控制范围内情况所导致的额外费用。
                <w:br/>
                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琥珀制品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旅游纪念品商店</w:t>
            </w:r>
          </w:p>
        </w:tc>
        <w:tc>
          <w:tcPr/>
          <w:p>
            <w:pPr>
              <w:pStyle w:val="indent"/>
            </w:pPr>
            <w:r>
              <w:rPr>
                <w:rFonts w:ascii="微软雅黑" w:hAnsi="微软雅黑" w:eastAsia="微软雅黑" w:cs="微软雅黑"/>
                <w:color w:val="000000"/>
                <w:sz w:val="20"/>
                <w:szCs w:val="20"/>
              </w:rPr>
              <w:t xml:space="preserve">俄罗斯套娃、巧克力、望远镜、军刀等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注：旅行社在不减少景点的前提下，我社保留根据航班、车次、天气等具体情况变更行程的权利。行程中所列图片仅供参考。
                <w:br/>
                <w:br/>
                1.申请俄罗斯签证请提供下列资料：有效期回团日期算起6个月以上的中国大陆因私护照原件；电子照片2张，身份证复印件电子版；资料表：家庭住址，手机，邮箱；单位名称，地址，电话
                <w:br/>
                2.境外需提前预订房间与火车票等相关费用，如客人因个人原因退团，我社根据实际损失收取客人退团损失。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1.请于报名之后将客人的报名资料给到我公司，我公司为客人办理俄罗斯旅游签证。
                <w:br/>
                2.俄罗斯酒店统一规定2岁以下儿童可不占床，2岁以上需占床。
                <w:br/>
                3.依照旅游业现行作业规定，本公司将依据最终出团人数情况，调整房间分房情况（包括夫妻分开住宿或加床）。
                <w:br/>
                4.目前俄罗斯火车列车员有收取茶水费的情况，约50卢布/人，此费用不包含在团费内，请客人自备零钱支付。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俄罗斯团队旅游签证发放由使馆决策，如出现拒签，签证费用不退，故航空公司政策较严格，具体如下： 出团前15天及以上取消，损失机票定金、酒店定金共6000元；出团前8-15天取消：损失机票定金、酒店定金、内陆段火车票或机票费用共70%团款；出团前一周内取消，全款损失。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申请俄罗斯签证请提供下列资料：有效期回团日期算起6个月以上的中国大陆因私护照原件；电子照片2张，身份证复印件电子版；资料表：家庭住址，手机，邮箱；单位名称，地址，电话等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申请俄罗斯签证请提供下列资料：有效期回团日期算起6个月以上的中国大陆因私护照原件；电子照片2张，身份证复印件电子版；资料表：家庭住址，手机，邮箱；单位名称，地址，电话等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1.北京和莫斯科、圣彼得堡均差5个小时，比如北京时间15:00，莫斯科时间：10:00。
                <w:br/>
                2.行程中所列航班号及时间仅供参考，将根据实际情况做出合理的调整。
                <w:br/>
                3.俄罗斯在旅游过程中不得脱团、离团，请配合（《旅游法》规定，旅行者不得脱团，如擅自脱团、离团、滞留等，旅行社将向公安机关、旅游主管部门、我国驻外机构报告，由此产生的一切法律后果由旅游者承担）。
                <w:br/>
                4.如客人系港澳台人士，或持外籍护照，请于出发前确认是否有再次进入中国的有效证件。
                <w:br/>
                5.大部分航空公司往返俄罗斯的国际段航班可免费托运1件不超过23公斤的行李；某些航空公司行李托运费用为客人自理，每件行李收费为25-40欧元不等（各航空公司收费标准不同，以实际情况为准）。
                <w:br/>
                6.酒店标准：
                <w:br/>
                7.行程中所列酒店星级标准为当地酒店评定标准；
                <w:br/>
                8.俄罗斯当地的三-四星级酒店大堂都比较小，房间也较小，床很窄，电梯偏小。
                <w:br/>
                9.如境外某些地区和国家的酒店房间，提供有不适宜未成年人观看的电视节目，特此提醒未成年人的监护人应对未成年人收看电视节目予以关注。
                <w:br/>
                10.根据当地法律规定，导游和司机每天工作时间不得超过10小时。请您务必严格遵守游览时间安排，避免耽误行程。
                <w:br/>
                11.请不要将贵重物品及自用应急药品放在托运行李中，以免丢失。 旅游过程中， 请不要把贵重物品、证件等放在团队旅游车上或者留在房间中。
                <w:br/>
                12.如果您携带信用卡，请在国内确认好已经激活可以在境外使用。
                <w:br/>
                13.充电插头全俄统一为德标圆柱状两孔插头，需自带电源转换插座，电压为220伏；
                <w:br/>
                14.景区首道门票是指只有购票才能进入景区范围的门票，不包括景区内单独收费的门票。
                <w:br/>
                本产品地接社为俄罗斯当地旅行社；具体信息见行前所发的出团通知。本团队领队、导游、紧急联系人相关信息和联系方式，将在出团通知中载明。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2025-08-02T22:11:49+08:00</dcterms:created>
  <dcterms:modified xsi:type="dcterms:W3CDTF">2025-08-02T22:11:49+08:00</dcterms:modified>
</cp:coreProperties>
</file>

<file path=docProps/custom.xml><?xml version="1.0" encoding="utf-8"?>
<Properties xmlns="http://schemas.openxmlformats.org/officeDocument/2006/custom-properties" xmlns:vt="http://schemas.openxmlformats.org/officeDocument/2006/docPropsVTypes"/>
</file>