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山西-至尊山西三晋美食6日游行程单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MGH-SX1689817372ZP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无锡深航 太原进运城出 双点进出 不走回头路 
                <w:br/>
                无锡-太原 ZH8531 17:00-19:00
                <w:br/>
                运城-无锡 ZH8161 16:55-19:00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山西精华景点全囊括：
                <w:br/>
                【5A五台山】四大佛教名山之首、智慧文殊菩萨的道场
                <w:br/>
                【5A云冈石窟】世界文化遗产，国家首批5A级景区
                <w:br/>
                【5A平遥古城】中国现存最完整的一座古城
                <w:br/>
                【5A壶口瀑布】世界第一大黄色瀑布
                <w:br/>
                【5A云丘山-万年冰洞】中国世界三大冰冻奇观之一，万年冰冻群，千年古村落
                <w:br/>
                【5A雁门关】中华第一关，古代军事建筑史上的重镇名城
                <w:br/>
                【4A悬空寺】 “世界奇观”建筑
                <w:br/>
                【4A晋祠】中国最早的皇家园林，古建筑艺术宝库
                <w:br/>
                【4A王家大院】华夏民居第一宅的民间故宫
                <w:br/>
                【4A解州关帝庙】“关庙之祖”“武庙之冠”
                <w:br/>
                享三晋美食 含全程5早8正餐
                <w:br/>
                五台山佛国全素斋、平遥八碗八碟、大同西口竹笼宴、雁门关塞外有机宴、
                <w:br/>
                云丘山水席（四碟六碗）、壶口双鱼宴、太原晋宴（山西会馆·面食表演）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第1天:无锡—太原                                   用餐：/     住宿：忻州市
                <w:br/>
                无锡机场乘机飞往山西太原，请各位贵宾务必携带好身份证原件 于航班起飞前2小时至机场航空值机柜
                <w:br/>
                台办理登机牌及托运、入安检，找到登机牌上显示的登机口等候登机，请注意收听机场登机广播；抵达之后山西导游专车专导接团。安排入住酒店。自行前往【忻州古城】，这座古城，文物古迹星罗棋布，木雕壁画巧夺天工，北路梆子绕梁坊间。这座古城，美食，文创，娱乐让历史与现代交织，古韵与新声碰撞，文化与旅游融合。
                <w:br/>
                第2天:五台山—大同                             用餐：含早/中/晚     住宿：大同
                <w:br/>
                乘车赴圣地【五台山风景名胜区】。五台山位列中国佛教四大名山之首，称为“金五台”，为文殊菩萨的道场，是世界五大佛教圣地之一。素有“金五台、银峨眉、铜普陀、铁九华”之说，同时五台山与尼泊尔蓝毗尼花园、印度鹿野苑、菩提伽耶、拘尸那迦并称为世界五大佛教圣地，游览皇家代表性寺庙【菩萨顶】（自理门票10元），也是黄教在五台山等级最高的一座寺庙，相传文殊菩萨曾在上空显现过真实容貌；观赏规模宏阔，气象庄严瑰丽壮观的全山寺院之首，被列为全国重点文物保护单位的【显通寺】（自理门票10元）；参观五台山的标志性建筑、释迦牟尼舍利塔所在地【塔院寺】（自理门票10元）；游览五台山圣水所地—【龙泉寺】亲捧圣水开智、明目，【取之洗净双手，再明目再入喉，顿时心旷神怡。真圣泉也】，参观五台山最大的文殊师利菩萨。【五爷庙】又称万佛阁，因供奉文殊菩萨大弟子“广济龙王菩萨”而得名，人称五爷。是五台山香火最旺盛，请香许愿最灵验的寺庙。中午安排【五台山佛国素斋】五台山素斋佛文化，十分有名且菜类品种很多，其用豆制品、面精、蔬果等为原料，通过精心的工艺制作和蒸、煮、炒、烧、炖烹调而成各种佳肴。不但仿其形，而且仿其味，可以乱真。前往位居恒山十八景之首的【悬空寺】，是国内仅存的佛、道、儒三教合一的独特寺庙，悬挂在北岳恒山金龙峡西侧翠屏峰的半崖峭壁间。始建于北魏，距今已有1500多年历史，是国内现存较早、保存较好的高空木构摩崖建筑，高超的建筑技艺和不朽的艺术价值，充分体现了古代劳动人民的智慧和力量，是中国古代建筑精华的体现。来到恒山脚下，远远地就可以看到悬在半山腰的悬空寺，可谓是万丈深渊上的建筑。诗人李白当年游览过悬空寺后，挥笔写下“壮观”二字，写完仍觉得不够体现自己激动的心情，又在“壮”上多加了一点，这两个字至今还刻在寺院脚下的岩石上。明代大旅行家徐霞客叹其为&amp;quot;天下巨观&amp;quot;。晚间可欣赏【大同古城墙】的壮观景象，大同古城墙为明洪武五年(1372年)修建。墙体“三合土”夯填，墙表包砖，高约14米，比西安古城墙高2米，最宽处16．6米，比南京古城墙最宽处还宽6．6米。城墙上有62座门搂、角楼、望楼。城门楼四座，其中南门城楼最雄壮，为三层重楼。城墙高大雄伟，坚固险峻，布防严密，设施完善，是我国古代军事建筑史上颇具特色的重镇名城。由于它在北部边防中占据十分重要的地位，在多次战斗中都发挥了重要作用，因此一直享有“巍然重镇”、“北方锁钥”之誉。
                <w:br/>
                中餐：五台山全素斋   晚餐：大同西口竹笼宴
                <w:br/>
                第3天:大同—雁门关—平遥                     用餐：含早/中/晚    住宿：平遥客栈参观北魏时期的杰作，屹立了15个世纪，也是世界文化遗产的【云冈石窟】，云冈石窟的造像气势宏伟，内容丰富多彩，堪称公元5世纪中国石刻艺术之冠，被誉为中国古代雕刻艺术的宝库。按照开凿的时间可分为早、中、晚三期，不同时期的石窟造像风格也各有特色，不仅有中国传统艺术风格，也融合了古印度、西域和中原各民族的艺术特征，是佛教艺术雕刻的惊世之作。53个主要的大型洞窟，东西连绵达1公里，共5万多尊佛、菩萨造像，经历了风月的侵蚀更显古朴、凝重，令人叹为观止。其中第20窟（白佛爷洞），高13.75米露天释迦坐像，这尊塑像胸部以上保存得依然完整：面部半圆，深目高鼻，眼大唇薄，保留着典型的西域少数民族、印度人的面部特征，是云冈石窟雕刻艺术的代表作。前往5A景区、中华第一关—【雁门关】是世界文化遗产万里长城的重要组成部分，是长城上的重要关隘，以&amp;quot;险&amp;quot;著称，被誉为&amp;quot;中华第一关&amp;quot;，有&amp;quot;天下九塞，雁门为首&amp;quot;之说。 在3000多年的历史岁月中，作为古代中国北境著名边关要塞，雁门关见证和影响了中国的历史进程；亲历了民族融合的艰辛历程，积淀了多民族文化精华;作为中国历史上著名的商道，雁门关见证了古代边贸的兴衰，成就了晋商的辉煌。乘车前往素有北方小江南之称的全国重点文物保护单位【晋祠】集中国古代祭祀建筑、园林、雕塑、壁画、碑刻艺术为一体的唯一而珍贵的历史文化遗产，也是世界建筑、园林、雕刻艺术中心。难老泉、侍女像、圣母像被誉为“晋祠三绝。晋祠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夜游【平遥古城】（不含小景点套票），平遥城始建于西周宣王时期，是一座具有2700多年历史的文化名城。平遥被称为“保存最为完好的四大古城”之一，是中国现存最完整的古代县城。平遥古城是中国汉民族城市在明清时期的杰出范例，在中国历史的发展中，为人们展示了一幅非同寻常的汉族文化、社会、经济及宗教发展的完整画卷。漫步【明清古街】也称南大街，位于平遥古城中轴线上，这里集中完整地保存着明清时期的店铺遗迹，是古城最重要、最繁华的商业街区之一，在这条400余米长的古街上，紧密连缀着78处古店铺，包括票号、钱庄、当铺、药铺、肉铺、烟店、杂货铺、绸缎庄等等，几乎包容了当时商业的所有行当。晚上入住古城内特色客栈，体验一下住在古城里的独特感受
                <w:br/>
                中餐：雁门关塞外有机宴   晚餐：平遥古城晋商宴（边吃边看山西特色民俗表演）
                <w:br/>
                <w:br/>
                第4天:王家—壶口                           用餐：含早/中/晚      住宿：壶口景区灵石参观【王家大院】王家大院是清代民居建筑的集大成者，是传承五千年中华文明的艺术典范，是由静升王氏家族经明清两朝、历300余年修建而成，包括五巷六堡一条街，总面积达25万平方米。其规模和气势在晋商宅院里绝对是首屈一指的，去过王家大院的人都会感叹，这哪里是个“大院”，简直是一座城！也正是因为它磅礴的气势，以及建筑和文化上的成就，素来有“王家归来不看院”的美誉。现已开放的高家崖、红门堡、崇宁堡三大建筑群皆为黄土高坡上全封闭城堡式建筑群，共有大小院落231座，房屋2078间，面积8万余平方米。乘车赴壶口，游览世界第一大黄色瀑布【壶口飞瀑】，黄河是中华民族的像证，在这里，古今诗人和音乐家们奏出了一曲曲“黄河大合唱”，徜徉在波涛汹涌的母亲河圈，一览黄河的壮观和雄伟，回味中华五千年文明历史。欣赏壶口的水底冒烟、彩虹通天、石窝宝镜三大景观，感受中国母亲河的雄伟壮观！乘车赴平遥，
                <w:br/>
                温馨提示：壶口瀑布如遇黄河上游洪峰影响/或暴雨/或冰雪等恶劣天气或其他不可抗力因素，山西壶口瀑布关闭，替换方案如下:方案1：将壶口瀑布替换为临汾尧庙   方案2：改为陕西侧壶口瀑布，陕西壶口门票差自理（必消小交通40元/人，65周岁以下门票90元/人 65周岁以上免）。以上方案少数服从多数（二选一）若陕西壶口景区也关闭只能选方案一
                <w:br/>
                中餐：王家大院八碗八碟     晚餐：壶口双鱼宴
                <w:br/>
                <w:br/>
                第5天:壶口—云丘山—运城                        用餐：含早/中    住宿：运城市
                <w:br/>
                早餐后乘车前往华夏年轮，乡土文脉，修养圣地【云丘山风景区】这里是中华农耕文明发源地之一，华夏乡土文化的地理标志，中和文化——非物质文化遗产的传承地。上古时为唐尧、虞舜和夏禹之望岳，观天测时在此起步初始，中和文化在此生根延伸，中华道教龙门派在此衍生传播，斯山与武当山齐名，素有&amp;quot;北云丘、南武当&amp;quot;之盛誉。漫步天然氧吧，感受远离尘世喧嚣的氛围，放松身心，置身大自然。云丘山最富有历史传统价值的景区塔尔坡古村有2500多年历史，因老子李耳云游天下曾下榻于此地而得名。游览云丘山最富有历史传统价值的景点【塔尔坡古村】。塔尔坡古村——拥有2500多年历史，因老子李耳云游天下曾下榻于此地而得名。穿越千年历史，欣赏建筑活化石;后游览【云丘山冰洞】。云丘山冰洞群形成于第四季冰川期，是距今已有 300多万年历史的天然群体性冰洞群，洞体四壁结冰，冰柱、冰笋、冰钟乳、冰石花以及其它冰晶景观结构分布整个空间，堪称冰的童话世界。
                <w:br/>
                中餐品尝山西美食：云丘山水席（四碟六碗）
                <w:br/>
                第6天:运城—机场                                           用餐：含早/中     
                <w:br/>
                早餐后乘车前往参观【解州关帝庙】运城解州作为关公的故乡，是现存规模最大的宫殿式道教建筑群和武庙，被誉为“关庙之祖”、“武庙之冠”。在宋元明清一千多年间，解州关帝庙被誉为中国传统道德文化的神圣殿堂。关公“天下兴亡，匹夫有责”的大丈夫气概、“威武不能屈，富贵不能淫”的道德操守、待人处事的“忠、诚、信、义”原则，都是中华优秀品质的榜样。结束愉快的山西之行，前往机场，返回自己温馨的家。
                <w:br/>
                中餐：运城河东家宴（晋南地方特色美食）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交通：往返飞机票  当地空调旅游大巴
                <w:br/>
                导服：当地优秀导游服务
                <w:br/>
                用餐：行程中5早8正餐（不占床不含早餐 不足十人菜量减量 放弃食用无费用可退）
                <w:br/>
                住宿：全程四星标准建造双标间，平遥古城入住特色客栈 
                <w:br/>
                （我社不提供自然单间，如出现单人由旅行社调整标间内加床或客人自行补足房差包房）
                <w:br/>
                保险：仅含旅行社责任险，强烈建议游客购买旅游意外险；
                <w:br/>
                儿童：仅含机票、车位、餐，其余均不含
                <w:br/>
                景点：景点大门票
                <w:br/>
                景区	60周岁以下	60-64周岁	65-69周岁	70周岁以上
                <w:br/>
                五台山	135	0	0	0
                <w:br/>
                悬空寺首道门票	15	0	0	0
                <w:br/>
                云冈石窟	120	0	0	0
                <w:br/>
                关帝庙	60	0	0	0
                <w:br/>
                雁门关	90	0	0	0
                <w:br/>
                平遥古城	不含小景点套票	0	0	0
                <w:br/>
                王家大院	55	0	0	0
                <w:br/>
                山西壶口瀑布	100	0	0	0
                <w:br/>
                云丘山	80	40	0	0
                <w:br/>
                冰洞群	120	120	120	0
                <w:br/>
                晋祠	80	0	0	.0
                <w:br/>
                总计	855元/人	160元/人	120元/人	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1.餐费：行程包含以外的餐费
                <w:br/>
                2.住宿：酒店二次消费（实物饮料等）单人产生单房差自理，全程补房差600元退房差400元
                <w:br/>
                3.其他：人力不可抗原因导致的其他额外费用及所有包含以外的消费4.保险：航空延误险及意外险不含 强烈建议购买旅游意外险
                <w:br/>
                1.景区需要自理的费用：（1）景交：160元/人 （平遥古城电瓶车50元/人、云冈交通20元/人、 壶口交通20元/人（陕西段40）、云丘山交通+冰洞交通40元/人） 
                <w:br/>
                2.耳麦讲解器费用130元/人 （山西景区多为文物景点，各大景区已经推行“绿色讲解”禁止使用扩音器讲解，需强制必须使用耳麦；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参考航班以出票为准 参考行程具体以出团单为准；
                <w:br/>
                强烈建议购买旅游意外险！
                <w:br/>
                报名时必须填写姓名、证件号码！此信息为最终开票依据
                <w:br/>
                旅游途中请遵纪守法时刻注意自身及同行人员的人身及财产安全！
                <w:br/>
                赠送项目及行程包含项目如放弃无任何费用可退；
                <w:br/>
                本产品价格为当地散拼打包价（未按挂牌收费）故特殊证件、老人、儿童等一律无任何费用可退！
                <w:br/>
                请大家带着一份美好的心情看待旅途中的一切，就会收获一场快乐的旅行；祝旅途愉快.....
                <w:br/>
                因飞机产品的特殊性，如因客人原因退团或延期，产生的损失按实际情况收取！敬请谅解！
                <w:br/>
                70周岁以上需家人陪同，提供免责和体检证明！75周岁以上不予接待！
                <w:br/>
                体弱多病、孕妇等不建议参团，游客必须保证自身健康状况良好的前提下参加旅行社安排的旅游行程，不得欺骗隐瞒，若因游客身体不适而发生任何意外，旅行社不承担责任。
                <w:br/>
                通知：各大航空公司最新规定，国家最高人民法院发布失信人不得乘飞机，如游客属失信人，请勿报团出行！如游客属失信人，未提前说明，确认后，有任何变动，报名费全损并承担由此造成的所有损失，敬请谅解！
                <w:br/>
                特别提示由于天气、突发事件、空中交通管制、堵车、安检以及旅客等非旅行社原因，造成航班出港延误或者取消旅行社仅做协助义务，额外产生费用由旅客自行承担。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2025-06-06T23:18:58+08:00</dcterms:created>
  <dcterms:modified xsi:type="dcterms:W3CDTF">2025-06-06T23:18:58+08:00</dcterms:modified>
</cp:coreProperties>
</file>

<file path=docProps/custom.xml><?xml version="1.0" encoding="utf-8"?>
<Properties xmlns="http://schemas.openxmlformats.org/officeDocument/2006/custom-properties" xmlns:vt="http://schemas.openxmlformats.org/officeDocument/2006/docPropsVTypes"/>
</file>