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浙35【临安天目大峡谷+柳溪江2日】 杭州“小故宫”~天目禅源寺/浙西最美女人河·柳溪江/船游仙姑岛/天目大峡谷/河桥古镇二日游/纯玩无购物店行程单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浙35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浙西最美女人河~柳溪江
                <w:br/>
                杭州“小故宫”~天目禅源寺
                <w:br/>
                景美水清石奇~天目大峡谷
                <w:br/>
                入住临安市区携程3钻酒店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浙西最美女人河~柳溪江杭州“小故宫”~天目禅源寺景美水清石奇~天目大峡谷入住临安市区携程3钻酒店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无锡-临安
                <w:br/>
              </w:t>
            </w:r>
          </w:p>
          <w:p>
            <w:pPr>
              <w:pStyle w:val="indent"/>
            </w:pPr>
            <w:r>
              <w:rPr>
                <w:rFonts w:ascii="微软雅黑" w:hAnsi="微软雅黑" w:eastAsia="微软雅黑" w:cs="微软雅黑"/>
                <w:color w:val="000000"/>
                <w:sz w:val="20"/>
                <w:szCs w:val="20"/>
              </w:rPr>
              <w:t xml:space="preserve">
                指定时间地点集合出发赴杭州后花园临安； 游览【天目大峡谷景区】（门票已含，游览约2小时）：石谷地貌奇特，野趣浓郁，以森林、奇石、碧潭、飞瀑、火山口、冰川遗迹构成一条壮观的山野长廊。谷内千姿百态的巨石比比皆是，自天目山上直泻谷底。天然的迎客石、官帽石、青蛙石、飞来石，惟妙惟肖，呼之欲出。10吨至4000吨的巨石有5000多块。最高的官帽石30多米，面积最大的八仙台能站立100余人，最重的飞来石3987吨。著名导演谢晋游览后挥毫写下了“中华第一石谷”。天目大峡谷景区拥有世界吉尼斯之最，更有“石水圣景，峡谷仙境”美誉，峡谷地貌可与世界著名的澳大利亚大陆岛石谷相媲美，景区网红游玩项目：网红水上摇摆桥，网红呐喊喷泉，网红水上秋千……更是吸引了众多游客纷至沓来。游览【天目山禅源寺】（赠送游览，游览约1小时），浙江名刹之一，是韦驮菩萨的道场。抗日战争期间，浙江大学内迁，曾暂驻于此。禅源寺群山环抱，安静清幽，色彩绚丽，背后就是绿色的天目山大森林，地理环境优越，景色秀美。雍正曾御书"禅源寺"额，光绪皇帝曾御书"福佑潜城"额，被称为杭州的“小故宫”。晚餐后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临安市区携程三钻酒店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临安-无锡
                <w:br/>
              </w:t>
            </w:r>
          </w:p>
          <w:p>
            <w:pPr>
              <w:pStyle w:val="indent"/>
            </w:pPr>
            <w:r>
              <w:rPr>
                <w:rFonts w:ascii="微软雅黑" w:hAnsi="微软雅黑" w:eastAsia="微软雅黑" w:cs="微软雅黑"/>
                <w:color w:val="000000"/>
                <w:sz w:val="20"/>
                <w:szCs w:val="20"/>
              </w:rPr>
              <w:t xml:space="preserve">
                早餐后游览【河桥古镇】（赠送游览，游览约1小时）分为上街、中街和下街，长1500多米，用石板铺成，旁边设有太平沟。至今仍保存完好着一百多幢清末民初徽州徽派样式建筑。依山傍水的古街，带着远古沧桑气息的徽派建筑，矗立浙西。徜徉在古街上，老店号、老民居、老弄堂、老城门、太平沟、古码头等带着时光的烙印静静地矗立在柔美的斜阳里，延续着千年的习俗和文脉。据《昌化县志》记载：“河桥一带，几里许，烟火不下千家”，史称“唐昌首镇”；上世纪四十年代抗战时期，达官贵人，名伶雅士，为避战事而汇集河桥，一时花船穿梭，轻歌逐浪，为河桥赢得 “小上海”和“浙西秦淮”的美誉。诸多机构如“中美合作所”“浙西三中”迁徙至此，更使河桥盛极一时，有了“小小昌化县，大大河桥镇”的说法，后参观【柳溪江·浙西小三峡】（门票+游船赠送，游览约1.5小时）体验快艇在山峡中任意穿梭的刺激感，三峡分为九龙峡、相公峡、渔潭峡。坐船是欣赏浙西三是最美妙的游览方式，享受如诗如画的三峡景色；登【仙姑岛】，寻仙姑遗踪，这里据传是八仙中何仙姑修炼得道处、游晒布岩、仙人瀑、得桃石、仙人脚印等。你也可以坐上快艇玩一把“江上飞舟”。忽而穿过形态各异的礁石，忽而飞驰在高耸的悬崖壁下，忽而穿行在幽谷中，忽而又在轰鸣的瀑布边，“轻舟驰过万重山”的感觉真的很潇洒。坐上快艇，迎风踏浪，激情一番，看看山中瀑布的奇景，走走高空索桥，居高临下，美景尽收眼 ，后适时返回温馨的家。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1、交通：全程空调旅游车（确保一人一座）；
                <w:br/>
                <w:br/>
                2、住宿：1晚携程三钻酒店双人间；
                <w:br/>
                <w:br/>
                3、用餐：赠送酒店内丰盛早餐（占床送早）
                <w:br/>
                <w:br/>
                4、门票：行程中景点大门票
                <w:br/>
                <w:br/>
                5、服务：全程导游服务费10元/人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1、用餐：行程中不含的正餐敬请自理（导游可协助代订餐） 
                <w:br/>
                <w:br/>
                2、保险：强烈建议游客购买旅游意外险
                <w:br/>
                <w:br/>
                3、除景点第一大门票外的二次消费（如索道、娱乐项目、请香等），请游客自愿选择，旅行社及导游不参与
                <w:br/>
                <w:br/>
                <w:br/>
                <w:br/>
                单人房差：报名时确认，尽量补房差，拼房需咨询确认 
                <w:br/>
                <w:br/>
                单房差：补90元/人 ；退70元/人；不含床不含早
                <w:br/>
                <w:br/>
                7-8月期间：补120元/人；退90元/人；不占床，不含早
                <w:br/>
                <w:br/>
                参考酒店：汐啡忆铂酒店或同级
                <w:br/>
                <w:br/>
                <w:br/>
                <w:br/>
                儿童补门票：
                <w:br/>
                <w:br/>
                天目大峡谷：1.2米以下免；1.2米以上45元/人
                <w:br/>
                <w:br/>
                柳溪江：1.2米以下免；1.2米以上50元/人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2、此团需满30人开班！
                <w:br/>
                3、报名请提供准确名字、身份证号码以及手机联系方式，出行当前请务必随身携带身份证原件。   
                <w:br/>
                4、靖江/张家港等地区均加收相应接送费请选择上车地点时详细核对
                <w:br/>
                5、该行程为打包特价线路，无任何门票差价退还
                <w:br/>
                6、本产品行程实际出行中，在不减少景点/场馆且征得您同意的前提下，随团服务人员、司机可能会根据天气、交通等情况，对您的行程进行适当调整（如调整景点/场馆的游览/参观顺序、变更集合时间等），以确保行程顺利进行；
                <w:br/>
                7、植物类景观（枫叶、樱花、油菜花等），可能会因天气原因导致观花不佳等情况，敬请谅解 ！
                <w:br/>
                8、请在导游约定的时间到达上车地点集合，切勿迟到，以免耽误您和其他游客行程，若因迟到导致无法随车游览，请您自行前往下一集合地点，敬请谅解！
                <w:br/>
                9、个别景区景点/场馆、餐厅、休息区等地存在非旅行社安排的购物场所。旅行社提醒您，根据自身需要，理性消费并索要凭证，如产生消费争议，将由您自行承担，敬请谅解！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【游客违约】旅游者在行程开始前7日以内提出解除合同
                <w:br/>
                ①行程开始前6日至4日，按旅游费用总额的20%:
                <w:br/>
                ②行程开始前3日至1日，按旅游费用总额的40%:
                <w:br/>
                ③行程开始当日，按旅游费用总额的60%
                <w:br/>
                11、【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br/>
                12、旅游者在旅行过程中，自由活动期间；未经旅行社同意，擅自离队或因个人原因离开酒店及景区等。所导致的人身安全，财产损失一切后果自行负责, 与旅行社无关。特此告知！
                <w:br/>
                13、如遇天气等不可抗力等原因（如台风/天气/海滨景区限流）导致海景区不能游玩则改为其它同等景区，无差价退还。
                <w:br/>
                14、正常安排双标间，大床/双床以实际安排为准（如您有想入住的床型，请下单备注，优先尽量安排，无法保证，谢谢！）
                <w:br/>
                15、入住酒店后，请检查酒店客房内的用品是否齐全，热水、空调是否正常运转，门窗开合是否正常，如发现房间设施或用品存在问题，请第一时间联系导游或酒店服务人员
                <w:br/>
                16、以上图片或来自互联网、仅供参考，版权依旧归原作者所有，如若有涉及侵权请予以告知。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6、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2025-10-09T07:23:21+08:00</dcterms:created>
  <dcterms:modified xsi:type="dcterms:W3CDTF">2025-10-09T07:23:21+08:00</dcterms:modified>
</cp:coreProperties>
</file>

<file path=docProps/custom.xml><?xml version="1.0" encoding="utf-8"?>
<Properties xmlns="http://schemas.openxmlformats.org/officeDocument/2006/custom-properties" xmlns:vt="http://schemas.openxmlformats.org/officeDocument/2006/docPropsVTypes"/>
</file>