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鲁GM410【仙境海岸·烟台威海蓬莱动车四日游】 全程入住携程4钻酒店/精选5A刘公岛+定远舰，5A人间仙境-蓬莱阁、文成城堡、孤独的鲸，童话海草屋、幸福门、大相框、灯塔、火炬八街、东炮台、所城里、朝阳街/0购物店0自费，开启全新海边度假+行程单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鲁GM410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【沙滩住宿】指定三晚连住烟台万米金沙滩旁携程4钻酒店，近海且繁华，周边海鲜大排档和商超林立，嗨吃嗨玩！
                <w:br/>
                【行程轻松】动车直达，每天睡到自然醒，轻松舒适，开启全新海边度假+嗨吃模式。
                <w:br/>
                【精选景点】精选5A刘公岛+定远舰，5A人间仙境-蓬莱阁、文成城堡、孤独的鲸，童话海草屋、幸福门、大相框、灯塔、火炬八街、东炮台、所城里、朝阳街
                <w:br/>
                【品质保证】行程内0购物店0自费；不进任何明、暗购物店。
                <w:br/>
                【顶级享受】优享30人左右精品小包团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滩住宿】指定三晚连住烟台万米金沙滩旁携程4钻酒店，近海且繁华，周边海鲜大排档和商超林立，嗨吃嗨玩！【行程轻松】动车直达，每天睡到自然醒，轻松舒适，开启全新海边度假+嗨吃模式。【精选景点】精选5A刘公岛+定远舰，5A人间仙境-蓬莱阁、文成城堡、孤独的鲸，童话海草屋、幸福门、大相框、灯塔、火炬八街、东炮台、所城里、朝阳街【品质保证】行程内0购物店0自费；不进任何明、暗购物店。【顶级享受】优享30人左右精品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出发地--烟台
                <w:br/>
              </w:t>
            </w:r>
          </w:p>
          <w:p>
            <w:pPr>
              <w:pStyle w:val="indent"/>
            </w:pPr>
            <w:r>
              <w:rPr>
                <w:rFonts w:ascii="微软雅黑" w:hAnsi="微软雅黑" w:eastAsia="微软雅黑" w:cs="微软雅黑"/>
                <w:color w:val="000000"/>
                <w:sz w:val="20"/>
                <w:szCs w:val="20"/>
              </w:rPr>
              <w:t xml:space="preserve">
                1天  出发地--烟台
                <w:br/>
                ①客人自行前往无锡站北广场
                <w:br/>
                <w:br/>
                ②抵达日：无锡站-烟台南站(根据实际开票二等座）
                <w:br/>
                <w:br/>
                去程【参考车次】
                <w:br/>
                <w:br/>
                D2928无锡08:01-13:47烟台南
                <w:br/>
                <w:br/>
                接站后，入住烟台开发区万米金沙滩旁携程4钻酒店，开启度假生活，沙滩自由活动；烟台金沙滩，坐享10公里天然海滩，独享5000米国际海滨浴场，是山东半岛唯一可以媲美那香海的海水浴场，享受沙滩、阳光、大海的浪漫，漫步在细白如丝的沙滩上，置身于湛蓝清澈见底的海水中，让您乐此不疲！
                <w:br/>
                <w:br/>
                <w:br/>
                <w:br/>
                一：为保证您的返程(车次/航班），请务必保持您预留的手机通话畅通，导游会提前一天19点之前联系客人，落实接站酒店事宜。
                <w:br/>
                二：【国内火车】至少需提前1小时抵达车站；【国内航班】至少需提前2小时抵达机场
                <w:br/>
                <w:br/>
                三：若您的车次较早酒店将无法为您提供自助早餐服务，我们将协调酒店为您和您的家人提供简单的打包早餐，忘海涵；
                <w:br/>
                <w:br/>
                四：抵达酒店后，请报出行人名字办理入住手续，酒店入住时间为下午2点以后，如果您到店较早，可将行李寄存酒店。遇到任何情况都可以打导游电话协助处理。
                <w:br/>
                <w:br/>
                五：若您的航班，车次时间为13点以后，我们会尽量为您向酒店争取延迟退房；如若未能解决，酒店前台会给予行李寄存服务，还请谅解！
                <w:br/>
                <w:br/>
                六：当天送站为司机服务（无导游），并按要求送至指定地点；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早餐后，8：00酒店大堂集合;
                <w:br/>
                <w:br/>
                9:00游览国家5A级景区-“中国四大名阁”之一【蓬莱阁风景区】（门票成人、大童已含 游览约2小时），景区素以“人间仙境”著称于世，因其“八仙过海”传说和“海市蜃楼”奇观享誉海内外；蓬莱阁历经近千年风雨沧桑，如今已发展成为以古建筑群为中轴，蓬莱水城和田横山为两翼，四种文化（神仙文化、精武文化、港口文化、海洋文化）为底蕴，山（丹崖山） 、海（黄渤二海）、城（蓬莱水城）、阁（蓬莱阁）为格局，登州博物馆、古船博物馆等20余处景点为点缀，融自然风光、历史名胜、人文景观于一体的风景名胜区；其中包括【弥陀寺】、【龙王宫】、【天后宫】、【蓬莱阁】、【苏公祠】、【吕祖殿】、【三清殿】等几组不同的祠庙殿堂、阁楼、亭坊组成的建筑群，这一切统称为蓬莱阁；游览国家重点文物保护单位，古代海防建筑科学的杰出代【蓬莱水城】，水城历史要追寻到宋代,，民族英雄戚继光曾在此训练水军，抗击倭寇，蓬莱水城由此而扬名海内外！
                <w:br/>
                <w:br/>
                11:30-12:30自由中餐时间
                <w:br/>
                <w:br/>
                13:00游览【八仙雕塑】（无门票，约30分钟）烟台八仙雕塑位于蓬莱，是蓬莱景区的亮点之一，也是烟台的标志性建筑。这座雕塑以八仙为主题，生动刻画了张果老、韩湘子、吕洞宾、汉钟离、何仙姑、铁拐李、曹国舅、蓝采和这八位道教仙人的形象，栩栩如生，讲述着他们在蓬莱仙山琼阁上惩恶扬善、普渡众生的故事。雕塑位于和平广场对面，面朝大海，成为无数游客打卡留念的热门景点。
                <w:br/>
                <w:br/>
                14:30游览【文成城堡】（成人、大童门票已含，约50分钟）文成城堡是由欧洲古典建筑大师李文成先生投资人民币7亿元，历时十年打造而成，城堡远观恢弘大气，近看奢华精致。文成城堡有着可以和维也纳金色大厅相媲美的三号城堡金色大厅，整个大厅金碧辉煌，内饰成本就多达3个亿人民币，文成城堡依海而建，360度豪华观景台可以既可以看到城堡全景，还可以眺望大海。令人心旷神怡，是西虹市首富的拍摄地。
                <w:br/>
                <w:br/>
                16:30游览【孤独的鲸】（无门票，约30分钟）雕塑的名字叫“深呼吸”，造型是一头跃出水面自由呼吸的鲸。天蓝海阔，一头巨大的鲸“跃出”金色沙滩，给人巨大的心理震撼。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早餐后，8:00左右酒店大堂集合;
                <w:br/>
                <w:br/>
                9:00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w:br/>
                10:00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12:00-13:00自由中餐时间。
                <w:br/>
                <w:br/>
                15:00打卡【悦海公园】（无门票，40分钟）悦海公园临海呈半岛状，广场建有一座49米高观光灯塔，周边幢幢形态各异的海草房，是威海必去打卡网红点！景区最南端观鸟平台，可以欣赏游艇、帆船与海鸥共舞的和谐景象
                <w:br/>
                <w:br/>
                16:00游览【威海公园】（无门票，约40分钟）自由漫步、打卡威海公园画中画【大相框】，拍出属于你的独特海景大片；欣赏威海海滨最高点【外观幸福门】外景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烟台--出发地
                <w:br/>
              </w:t>
            </w:r>
          </w:p>
          <w:p>
            <w:pPr>
              <w:pStyle w:val="indent"/>
            </w:pPr>
            <w:r>
              <w:rPr>
                <w:rFonts w:ascii="微软雅黑" w:hAnsi="微软雅黑" w:eastAsia="微软雅黑" w:cs="微软雅黑"/>
                <w:color w:val="000000"/>
                <w:sz w:val="20"/>
                <w:szCs w:val="20"/>
              </w:rPr>
              <w:t xml:space="preserve">
                睡到自然醒，早餐后，8:30集合
                <w:br/>
                <w:br/>
                9:00游览【东炮台海滨风景区】（游览约40分钟）西与烟台山呼应，北与芝罘岛遥望，东可看崆峒岛，南可见玉岱山，景区内岿岱山上有一座保存完好的清末炮台，现为省级文物保护单位。正面拱门上方为清末著名新派人物马建忠的题额“表海风雄”。珍贵的历史遗迹古炮台是我国北方罕见的保存较为完整的海防设施，具有很高的历史文化价值。
                <w:br/>
                <w:br/>
                10:00游览【所城里】（游览约40分钟），所城里始建于明朝中叶，据说是为了抵御倭寇的侵犯以及保护烟台入海口而建，其建造水平与工艺堪称世界一流，关于制造工艺与过程有相关史料可查询，同时在城门处也有实景模拟。
                <w:br/>
                <w:br/>
                11:30-12:30自由中餐时间
                <w:br/>
                <w:br/>
                12:00游览【朝阳街】（游览约1小时），朝阳街是近代烟台一条繁华的商业街，老烟台著名的洋行、商号云集于此洋行，工厂、商号、银行、娱乐场所的中英文招牌比比皆是。如今的朝阳街，尽管一家家酒吧、迪厅都洋溢着现代气息。但若漫步街头，那西式建筑的华丽装饰和墙上影影绰绰的外文字母，仍能使人浮想联翩，思绪随之穿越时空，尽情体味百年街巷那深深的韵味。
                <w:br/>
                <w:br/>
                适时集合送站
                <w:br/>
                <w:br/>
                【参考车次】
                <w:br/>
                <w:br/>
                D2930烟台南15:27-21:44无锡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【住宿】3晚烟台金沙滩4钻酒店
                <w:br/>
                <w:br/>
                标准间和大床房随机匹配，不指定房型，如有房型需求，请提前报备。
                <w:br/>
                <w:br/>
                【用餐】成人＋大童赠送3餐自助早餐，(大童包含早餐半餐，小儿童不包含)
                <w:br/>
                <w:br/>
                【交通】往返动车二等座+烟台威海当地用车（根据人数安排车型，1人1正座）
                <w:br/>
                <w:br/>
                【导游】威海全程导游服务10元/人
                <w:br/>
                <w:br/>
                【门票】成人＋大儿童包含行程内景点团队门票
                <w:br/>
                <w:br/>
                【小儿童】只含车位，导游服务费，其余自理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【用餐】行程中不含的餐，请自理（导游可协助代订，择时安排）
                <w:br/>
                <w:br/>
                【保险】强烈建议游客购买旅游意外险
                <w:br/>
                <w:br/>
                除景点第一大门票外的二次消费（如索道、娱乐项目、请香等），请游客自愿选择，旅行社及导游不参与。
                <w:br/>
                <w:br/>
                请游客务必携带身份证出游，车站+酒店凭身份证方可上车和办理入住
                <w:br/>
                <w:br/>
                报名时若产生单男单女，导游尽量安排拼房，拼不上，请游客现补房差，本行程酒店无加床无三人间，请销售人员注意！
                <w:br/>
                <w:br/>
                <w:br/>
                6月，单房差：360元/人（3晚），也可以选择退房差保留早餐3晚220元/人。 
                <w:br/>
                <w:br/>
                7-8月，单房差：500元/人（3晚），也可以选择退房差保留早餐3晚300元/人。 
                <w:br/>
                <w:br/>
                儿童补门票：
                <w:br/>
                <w:br/>
                刘公岛：1.2以下免，1.2-1.5船票15元 ，1.5以上同成人100
                <w:br/>
                <w:br/>
                蓬莱阁 ：1.4以下免，1.4以上同成人85
                <w:br/>
                <w:br/>
                文成城堡：1.2以下免，1.2以上同成人20
                <w:br/>
                <w:br/>
                <w:br/>
                <w:br/>
                儿童补早餐：1.2米以下免，1.2-1.4米补早餐42元，1.4米以上84元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br/>
                <w:br/>
                9、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11、海滨下海提醒：旅行社和导游员提醒您，玩水不要下海，不管浪大浪小，海况复杂严禁下海游泳。
                <w:br/>
                <w:br/>
                12、海滨赶海注意：登礁赶海请注意，礁石区域地形复杂，要注意观察海域附近情况，服从工作人员管理，了解潮汐规律，在涨潮时及时撤离礁石，防止海水阻断归路；风大浪高或恶劣天气时严禁登礁赶海。
                <w:br/>
                <w:br/>
                13、海滨饮食注意：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因市场营销成本不同，各市场收客价格略有不同，敬请谅解。
                <w:br/>
                <w:br/>
                1、行程内景点如遇天气原因停航或停开或严重排队，刘公岛换成华夏城+城南硝烟，费用不补不退，或按照旅行社团队价退返门票！
                <w:br/>
                <w:br/>
                2、超过1.4米（含1.4米）早餐、正餐、门票、高铁票全部等同成人，请按成人价报名！
                <w:br/>
                <w:br/>
                3、温馨提示：沙滩仅限于戏水、玩沙，禁止游泳，如私自下海游泳出现任何问题，后果自负！！
                <w:br/>
                <w:br/>
                4、因本公司旅游产品为散客拼团线路
                <w:br/>
                <w:br/>
                5、儿童价：只含车位和导游，其他产生费用自理，具体请游客到景点窗口现付，以当天景区公示为准；
                <w:br/>
                <w:br/>
                行程中涉及的行车时间以及游玩时间由于存在不确定因素故以实际情况而定；
                <w:br/>
                <w:br/>
                6、本产品为散客拼团，在承诺服务内容和标准不变的前提下 ，可能会与其他旅行社的客人或同方向其他线路拼车出行，共同游玩，如您提交订单，则视为接受旅行社拼团后统一安排行程；
                <w:br/>
                <w:br/>
                7、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8、旅游者在旅行过程中，自由活动期间，未经领队/导游同意，擅自离队或因个人原因离开酒店及景区等，所导致的人身安全，财产损失一切后果自行负责，未完成部分将被视为您自行放弃，已产生的实际费用，不予退还。
                <w:br/>
                【火车票注意事项】
                <w:br/>
                <w:br/>
                2023年1月1日起施行新规
                <w:br/>
                <w:br/>
                一：年满6周岁且未满14周岁的儿童应当购买儿童优惠票；
                <w:br/>
                <w:br/>
                二：年满14周岁的儿童，应当购买全价票
                <w:br/>
                <w:br/>
                三：每一名持票成年旅客可免费携带一名未满6周岁且不单独占用席位的儿童乘车；
                <w:br/>
                <w:br/>
                超过一名时，超过人数应当购买儿童优惠票。
                <w:br/>
                <w:br/>
                备注：请根据儿童实际身高购票，我社不承担因儿童身高与所购车票不符而无法进站的责任。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11、海滨下海提醒：旅行社和导游员提醒您，玩水不要下海，不管浪大浪小，海况复杂严禁下海游泳。
                <w:br/>
                <w:br/>
                12、海滨赶海注意：登礁赶海请注意，礁石区域地形复杂，要注意观察海域附近情况，服从工作人员管理，了解潮汐规律，在涨潮时及时撤离礁石，防止海水阻断归路；风大浪高或恶劣天气时严禁登礁赶海。
                <w:br/>
                <w:br/>
                13、海滨饮食注意：游客在海边旅游期间不要随意购买和进食流动摊贩售卖、私人渔船打捞的来源不明的海产品，这些海产品容易存在新鲜程度差、加工不充分、添加违法物质等情况，也存在自身含有生物毒素的安全隐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2025-06-19T19:08:04+08:00</dcterms:created>
  <dcterms:modified xsi:type="dcterms:W3CDTF">2025-06-19T19:08:04+08:00</dcterms:modified>
</cp:coreProperties>
</file>

<file path=docProps/custom.xml><?xml version="1.0" encoding="utf-8"?>
<Properties xmlns="http://schemas.openxmlformats.org/officeDocument/2006/custom-properties" xmlns:vt="http://schemas.openxmlformats.org/officeDocument/2006/docPropsVTypes"/>
</file>